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99" w:rsidRDefault="006E2299" w:rsidP="006B7405">
      <w:pPr>
        <w:pStyle w:val="ecxmsonormal"/>
        <w:shd w:val="clear" w:color="auto" w:fill="FFFFFF"/>
        <w:spacing w:before="0" w:beforeAutospacing="0" w:after="324" w:afterAutospacing="0" w:line="319" w:lineRule="atLeast"/>
        <w:rPr>
          <w:b/>
          <w:sz w:val="28"/>
          <w:szCs w:val="28"/>
        </w:rPr>
      </w:pPr>
      <w:bookmarkStart w:id="0" w:name="_GoBack"/>
      <w:bookmarkEnd w:id="0"/>
    </w:p>
    <w:p w:rsidR="006E2299" w:rsidRDefault="006E2299" w:rsidP="00593D6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7418705"/>
            <wp:effectExtent l="19050" t="0" r="0" b="0"/>
            <wp:docPr id="1" name="Imagem 1" descr="38C6D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C6D9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99" w:rsidRDefault="006E2299" w:rsidP="00593D6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b/>
          <w:sz w:val="28"/>
          <w:szCs w:val="28"/>
        </w:rPr>
      </w:pPr>
    </w:p>
    <w:p w:rsidR="006E2299" w:rsidRDefault="006E2299" w:rsidP="00593D6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b/>
          <w:sz w:val="28"/>
          <w:szCs w:val="28"/>
        </w:rPr>
      </w:pPr>
    </w:p>
    <w:p w:rsidR="006E2299" w:rsidRDefault="006E2299" w:rsidP="00593D6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b/>
          <w:sz w:val="28"/>
          <w:szCs w:val="28"/>
        </w:rPr>
      </w:pPr>
    </w:p>
    <w:p w:rsidR="006E2299" w:rsidRDefault="006E2299" w:rsidP="00593D6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b/>
          <w:sz w:val="28"/>
          <w:szCs w:val="28"/>
        </w:rPr>
      </w:pPr>
    </w:p>
    <w:p w:rsidR="00593D64" w:rsidRDefault="00593D64" w:rsidP="00593D6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Cs/>
          <w:sz w:val="32"/>
          <w:szCs w:val="32"/>
        </w:rPr>
      </w:pPr>
    </w:p>
    <w:p w:rsidR="00593D64" w:rsidRPr="00593D64" w:rsidRDefault="00593D64" w:rsidP="00593D6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593D64">
        <w:rPr>
          <w:rFonts w:ascii="Times New Roman" w:eastAsiaTheme="majorEastAsia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57325" cy="1087120"/>
            <wp:effectExtent l="0" t="0" r="9525" b="0"/>
            <wp:wrapThrough wrapText="bothSides">
              <wp:wrapPolygon edited="0">
                <wp:start x="0" y="0"/>
                <wp:lineTo x="0" y="21196"/>
                <wp:lineTo x="21459" y="21196"/>
                <wp:lineTo x="21459" y="0"/>
                <wp:lineTo x="0" y="0"/>
              </wp:wrapPolygon>
            </wp:wrapThrough>
            <wp:docPr id="2" name="Imagem 1" descr="https://encrypted-tbn2.gstatic.com/images?q=tbn:ANd9GcRC7BWSXUMNTfEXFcH7wfLwMGrQTln0MC_tkfvsIIK7-GT8QRM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C7BWSXUMNTfEXFcH7wfLwMGrQTln0MC_tkfvsIIK7-GT8QRMW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D64">
        <w:rPr>
          <w:rFonts w:ascii="Times New Roman" w:eastAsiaTheme="majorEastAsia" w:hAnsi="Times New Roman" w:cs="Times New Roman"/>
          <w:b/>
          <w:bCs/>
          <w:sz w:val="32"/>
          <w:szCs w:val="32"/>
        </w:rPr>
        <w:t>SECRETARIA MUNICIPAL DE EDUCAÇÃO</w:t>
      </w:r>
    </w:p>
    <w:p w:rsidR="00593D64" w:rsidRPr="00593D64" w:rsidRDefault="00593D64" w:rsidP="00593D6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593D64">
        <w:rPr>
          <w:rFonts w:ascii="Times New Roman" w:eastAsiaTheme="majorEastAsia" w:hAnsi="Times New Roman" w:cs="Times New Roman"/>
          <w:b/>
          <w:bCs/>
          <w:sz w:val="32"/>
          <w:szCs w:val="32"/>
        </w:rPr>
        <w:t>DEPARTAMENTO DE CULTURA</w:t>
      </w:r>
    </w:p>
    <w:p w:rsidR="00593D64" w:rsidRPr="00593D64" w:rsidRDefault="00593D64" w:rsidP="00593D64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93D64">
        <w:rPr>
          <w:rFonts w:ascii="Times New Roman" w:eastAsia="Calibri" w:hAnsi="Times New Roman" w:cs="Times New Roman"/>
          <w:b/>
          <w:sz w:val="32"/>
          <w:szCs w:val="32"/>
        </w:rPr>
        <w:t xml:space="preserve">  MUNICÍPIO DE TIGRINHOS-SC</w:t>
      </w:r>
    </w:p>
    <w:p w:rsidR="00593D64" w:rsidRPr="00100098" w:rsidRDefault="00593D64" w:rsidP="00593D64">
      <w:pPr>
        <w:rPr>
          <w:rFonts w:ascii="Times New Roman" w:eastAsia="Calibri" w:hAnsi="Times New Roman" w:cs="Times New Roman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93D64" w:rsidRPr="00593D64" w:rsidRDefault="00593D64" w:rsidP="0059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3D64">
        <w:rPr>
          <w:rFonts w:ascii="Times New Roman" w:hAnsi="Times New Roman" w:cs="Times New Roman"/>
          <w:b/>
          <w:color w:val="000000"/>
          <w:sz w:val="32"/>
          <w:szCs w:val="32"/>
        </w:rPr>
        <w:t>DOCUMENTO BASE</w:t>
      </w:r>
    </w:p>
    <w:p w:rsidR="00593D64" w:rsidRPr="00593D64" w:rsidRDefault="00593D64" w:rsidP="0059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3D64">
        <w:rPr>
          <w:rFonts w:ascii="Times New Roman" w:hAnsi="Times New Roman" w:cs="Times New Roman"/>
          <w:b/>
          <w:color w:val="000000"/>
          <w:sz w:val="32"/>
          <w:szCs w:val="32"/>
        </w:rPr>
        <w:t>PLANO MUNICIPAL DE CULTURA 2015-2025</w:t>
      </w:r>
    </w:p>
    <w:p w:rsidR="00593D64" w:rsidRPr="00100098" w:rsidRDefault="00593D64" w:rsidP="0059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3D64" w:rsidRDefault="00593D64" w:rsidP="006E22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00098">
        <w:rPr>
          <w:rFonts w:ascii="Times New Roman" w:eastAsia="Calibri" w:hAnsi="Times New Roman" w:cs="Times New Roman"/>
          <w:sz w:val="32"/>
          <w:szCs w:val="32"/>
        </w:rPr>
        <w:t xml:space="preserve">TIGRINHOS-SC/ </w:t>
      </w:r>
      <w:r>
        <w:rPr>
          <w:rFonts w:ascii="Times New Roman" w:eastAsia="Calibri" w:hAnsi="Times New Roman" w:cs="Times New Roman"/>
          <w:sz w:val="32"/>
          <w:szCs w:val="32"/>
        </w:rPr>
        <w:t>JULHO</w:t>
      </w:r>
      <w:r w:rsidRPr="00100098">
        <w:rPr>
          <w:rFonts w:ascii="Times New Roman" w:eastAsia="Calibri" w:hAnsi="Times New Roman" w:cs="Times New Roman"/>
          <w:sz w:val="32"/>
          <w:szCs w:val="32"/>
        </w:rPr>
        <w:t xml:space="preserve"> 2015</w:t>
      </w:r>
    </w:p>
    <w:p w:rsidR="006E2299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2299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2299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2299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2299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2299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2299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2299" w:rsidRPr="00100098" w:rsidRDefault="006E2299" w:rsidP="00593D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93D64" w:rsidRPr="00100098" w:rsidRDefault="006B7405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-613410</wp:posOffset>
                </wp:positionV>
                <wp:extent cx="419100" cy="238125"/>
                <wp:effectExtent l="0" t="0" r="0" b="9525"/>
                <wp:wrapNone/>
                <wp:docPr id="4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434.7pt;margin-top:-48.3pt;width:33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" fillcolor="window" stroked="f" strokeweight="2pt">
                <v:path arrowok="t"/>
              </v:oval>
            </w:pict>
          </mc:Fallback>
        </mc:AlternateContent>
      </w:r>
      <w:r w:rsidR="00593D64" w:rsidRPr="00100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Equipe de Coordenação e Acompanhamento da Consulta Pública </w:t>
      </w: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098">
        <w:rPr>
          <w:rFonts w:ascii="Times New Roman" w:hAnsi="Times New Roman" w:cs="Times New Roman"/>
          <w:color w:val="000000"/>
          <w:sz w:val="24"/>
          <w:szCs w:val="24"/>
        </w:rPr>
        <w:t xml:space="preserve">Conselho Municipal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Políticas Culturais </w:t>
      </w:r>
    </w:p>
    <w:p w:rsidR="00593D64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AB8" w:rsidRDefault="00577AB8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AB8" w:rsidRDefault="00577AB8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AB8" w:rsidRPr="00100098" w:rsidRDefault="00577AB8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D64" w:rsidRPr="00100098" w:rsidRDefault="00593D64" w:rsidP="0059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3D64" w:rsidRPr="00AD16A7" w:rsidRDefault="00593D64" w:rsidP="00593D64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AD16A7">
        <w:rPr>
          <w:rFonts w:ascii="Times New Roman" w:eastAsiaTheme="majorEastAsia" w:hAnsi="Times New Roman" w:cstheme="majorBidi"/>
          <w:b/>
          <w:bCs/>
          <w:sz w:val="28"/>
          <w:szCs w:val="28"/>
        </w:rPr>
        <w:t>INTRODUÇÃO</w:t>
      </w:r>
    </w:p>
    <w:p w:rsidR="00593D64" w:rsidRPr="00AD16A7" w:rsidRDefault="00593D64" w:rsidP="00593D64">
      <w:pPr>
        <w:rPr>
          <w:rFonts w:ascii="Calibri" w:eastAsia="Calibri" w:hAnsi="Calibri" w:cs="Times New Roman"/>
        </w:rPr>
      </w:pPr>
    </w:p>
    <w:p w:rsidR="00593D64" w:rsidRPr="00987BC4" w:rsidRDefault="00593D64" w:rsidP="00593D6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BC4">
        <w:rPr>
          <w:rFonts w:ascii="Times New Roman" w:eastAsia="Calibri" w:hAnsi="Times New Roman" w:cs="Times New Roman"/>
          <w:sz w:val="24"/>
          <w:szCs w:val="24"/>
        </w:rPr>
        <w:t xml:space="preserve">O Plano Municipal de Cultura (PMC) precisa estar composto por um conjunto associado e articulado, com finalidades, preferências, ações e metas oriundas de toda a comunidade local e da sociedade civil do Município de Tigrinhos, procurando promover </w:t>
      </w:r>
      <w:r w:rsidRPr="00987BC4">
        <w:rPr>
          <w:rFonts w:ascii="Times New Roman" w:hAnsi="Times New Roman" w:cs="Times New Roman"/>
          <w:sz w:val="24"/>
          <w:szCs w:val="24"/>
        </w:rPr>
        <w:t>a proteção e acesso a Diversidade Cultural, bem como acolher as vontades da sociedade,  apresentando ferramentas que estabeleçam e dão  cumprimento as políticas públicas para a promoção da Cultura  local.</w:t>
      </w:r>
    </w:p>
    <w:p w:rsidR="00593D64" w:rsidRPr="00987BC4" w:rsidRDefault="00593D64" w:rsidP="00593D6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BC4">
        <w:rPr>
          <w:rFonts w:ascii="Times New Roman" w:hAnsi="Times New Roman" w:cs="Times New Roman"/>
          <w:sz w:val="24"/>
          <w:szCs w:val="24"/>
        </w:rPr>
        <w:t xml:space="preserve"> Fica evidente que o Plano Municipal da Cultura deve considerar a variedade de interesses que apresentam-se no território municipal, enfatizando e envolvendo diferentes ideias e o pluralismo cultural existente no município.</w:t>
      </w:r>
    </w:p>
    <w:p w:rsidR="00593D64" w:rsidRPr="00987BC4" w:rsidRDefault="00593D64" w:rsidP="00593D64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7BC4">
        <w:rPr>
          <w:rFonts w:ascii="Times New Roman" w:hAnsi="Times New Roman" w:cs="Times New Roman"/>
          <w:sz w:val="24"/>
          <w:szCs w:val="24"/>
        </w:rPr>
        <w:t xml:space="preserve">A elaboração do Plano Municipal de Cultura resulta das discussões e diretrizes elencadas na Conferência Municipal de Cultura, formalizada pelo Decreto nº 059 de 4 de julho de 2013, e das sugestões e  indicações de ideias e propostas pelos cidadãos Tigrinhenses, gestores públicos e  representantes do Conselho Municipal de Cultura do município, garantidos em amplos e democráticos debates e reuniões. </w:t>
      </w:r>
    </w:p>
    <w:p w:rsidR="00593D64" w:rsidRPr="00987BC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C4">
        <w:rPr>
          <w:rFonts w:ascii="Times New Roman" w:eastAsia="Times New Roman" w:hAnsi="Times New Roman" w:cs="Times New Roman"/>
          <w:sz w:val="24"/>
          <w:szCs w:val="24"/>
        </w:rPr>
        <w:t xml:space="preserve">Após realização de diagnóstico da </w:t>
      </w:r>
      <w:r w:rsidRPr="00987BC4">
        <w:rPr>
          <w:rFonts w:ascii="Times New Roman" w:eastAsia="Calibri" w:hAnsi="Times New Roman" w:cs="Times New Roman"/>
          <w:sz w:val="24"/>
          <w:szCs w:val="24"/>
        </w:rPr>
        <w:t xml:space="preserve">história, da geografia, da demografia do Município, bem como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7BC4">
        <w:rPr>
          <w:rFonts w:ascii="Times New Roman" w:eastAsia="Times New Roman" w:hAnsi="Times New Roman" w:cs="Times New Roman"/>
          <w:sz w:val="24"/>
          <w:szCs w:val="24"/>
        </w:rPr>
        <w:t xml:space="preserve"> caracterização  da Cultura no âmbito municipal, o</w:t>
      </w:r>
      <w:r w:rsidRPr="0098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Plano Municipal de Cultura  constitui-se um conjunto de ações  que buscam atender as demandas na área cultural no município, com prazo de dez anos de duração e institucionalizado por meio de Lei Municipal, articulada a uma legislação estadual e nacional, para os anos de 2015 a 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BC4">
        <w:rPr>
          <w:rFonts w:ascii="Times New Roman" w:eastAsia="Calibri" w:hAnsi="Times New Roman" w:cs="Times New Roman"/>
          <w:sz w:val="24"/>
          <w:szCs w:val="24"/>
        </w:rPr>
        <w:t>e a proposta de desenvolvimento determinam as metas e estratégias das ações educacionais.</w:t>
      </w:r>
    </w:p>
    <w:p w:rsidR="00593D64" w:rsidRPr="00987BC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C4">
        <w:rPr>
          <w:rFonts w:ascii="Times New Roman" w:eastAsia="Calibri" w:hAnsi="Times New Roman" w:cs="Times New Roman"/>
          <w:sz w:val="24"/>
          <w:szCs w:val="24"/>
        </w:rPr>
        <w:t xml:space="preserve">É essencial destacar que o Plano Municipal de Cultura não é um plano de governo, mas sim, uma política da Cultura de Tigrinhos. </w:t>
      </w:r>
    </w:p>
    <w:p w:rsidR="00593D64" w:rsidRPr="00987BC4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BC4">
        <w:rPr>
          <w:rFonts w:ascii="Times New Roman" w:eastAsia="Times New Roman" w:hAnsi="Times New Roman" w:cs="Times New Roman"/>
          <w:sz w:val="24"/>
          <w:szCs w:val="24"/>
        </w:rPr>
        <w:lastRenderedPageBreak/>
        <w:t>Acredita-se que o PMC é um instrumento que irá tornar a educação 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7BC4">
        <w:rPr>
          <w:rFonts w:ascii="Times New Roman" w:eastAsia="Times New Roman" w:hAnsi="Times New Roman" w:cs="Times New Roman"/>
          <w:sz w:val="24"/>
          <w:szCs w:val="24"/>
        </w:rPr>
        <w:t xml:space="preserve"> uma prioridade municipal. Entretanto, a sua efetivação está sujeita a esforços integrados e compartilhado entre o Poder Executivo, Legislativo, dirigentes, gestores e a sociedade como um todo.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Se cada um fizer a sua parte, com certeza as </w:t>
      </w:r>
      <w:r>
        <w:rPr>
          <w:rFonts w:ascii="Times New Roman" w:eastAsia="Times New Roman" w:hAnsi="Times New Roman" w:cs="Times New Roman"/>
          <w:sz w:val="24"/>
          <w:szCs w:val="24"/>
        </w:rPr>
        <w:t>ações propostas no Plano Municipal de Cultura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irão ser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 realidade.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Plano Municipal de Cultura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 contou com a Coordenação d</w:t>
      </w:r>
      <w:r>
        <w:rPr>
          <w:rFonts w:ascii="Times New Roman" w:eastAsia="Times New Roman" w:hAnsi="Times New Roman" w:cs="Times New Roman"/>
          <w:sz w:val="24"/>
          <w:szCs w:val="24"/>
        </w:rPr>
        <w:t>o Conselho Municipal de Políticas Culturais composto pelos seguintes Membros, nomeados pelo Decreto número 058/2014 de 10 de julho de 2014, sendo Representantes da Secretaria Municipal da Educação e/ou Departamento Municipal de Cultura, membro Titular: Vera Lucia Baczinski e Suplente: Marcia Adriani de Oliveira, Representante da Secretaria Municipal de Administração, membro Titular: Antônio Marcos Grunwaldt, Suplente: Elisangela Rossatto, Representante da Secretaria Municipal da Saúde ou Promoção Social, membro Titular: Janir Luiz Bach e Suplente: Solange Margarete Teske, Representantes do Segmento Municipal o Turismo, membro Titular: Cleiton da Silva e Suplente: Vanir Stiler, Representante do Segmento de Tradição e Folclore, membro Titular: Sadi Volmir Honaiser e Suplente: Aymone Regis Brambilla, Representante do Conselho Municipal de Educação, membro Titular: Marizete Marafon Ganzer e Suplente: Claudia Rodrigues, Representante do Segmento de Artesanato e Artes Plásticas, membro Titular: José Kempfer e Suplente: Lurdes de Quadros, Representante do Segmento de Artes Cênicas, teatro e dança, membro Titular: Andreia Porfirio e Suplente: Regina Gatelli, Representantes do Segmento da Cultura da Musica, membro Titular: Nelson Teske e Suplente: João Luiz da Silva, Representante do Segmento da Cultura Populares, membro Titular: Valmor Ambros e suplente: Dilmar Jose Simonetti, Representantes da Câmara Municipal de Tigrinhos, membro Titular: Salete Sausen e Suplente: Solange Ruschel.</w:t>
      </w:r>
    </w:p>
    <w:p w:rsidR="00593D64" w:rsidRPr="00256435" w:rsidRDefault="00593D64" w:rsidP="00593D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 xml:space="preserve">O Plano Municipal da Cultura </w:t>
      </w:r>
      <w:r w:rsidRPr="00AD16A7">
        <w:rPr>
          <w:rFonts w:ascii="Times New Roman" w:eastAsia="Calibri" w:hAnsi="Times New Roman" w:cs="Times New Roman"/>
          <w:bCs/>
        </w:rPr>
        <w:t xml:space="preserve"> de Tigrinhos rege transparência e a divulgação à sociedade local, bem como o acompanhamento, controle e execução do mesmo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artigo 215</w:t>
      </w: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da Constituição Federal de 05 de outubro de 1988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5737">
        <w:rPr>
          <w:rFonts w:ascii="Times New Roman" w:eastAsia="Calibri" w:hAnsi="Times New Roman" w:cs="Times New Roman"/>
          <w:sz w:val="24"/>
          <w:szCs w:val="24"/>
        </w:rPr>
        <w:t>no § 3º</w:t>
      </w:r>
      <w:r w:rsidRPr="00FE08E8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estabelece o Plano Nacional de Cultura com duração Plurianual.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Default="00593D64" w:rsidP="00593D64">
      <w:pPr>
        <w:spacing w:after="0" w:line="240" w:lineRule="auto"/>
        <w:ind w:left="2124" w:firstLine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737">
        <w:rPr>
          <w:rFonts w:ascii="Times New Roman" w:eastAsia="Calibri" w:hAnsi="Times New Roman" w:cs="Times New Roman"/>
          <w:sz w:val="20"/>
          <w:szCs w:val="20"/>
        </w:rPr>
        <w:t xml:space="preserve">§ 3º A lei estabelecerá o Plano Nacional de Cultura, de duração plurianual, visando ao desenvolvimento cultural do País e à integração das ações do poder público que conduzem à: (Incluído pela Emenda Constitucional nº 48, de 2005)I defesa e valorização do patrimônio cultural brasileiro; (Incluído pela Emenda Constitucional nº 48, de 2005)I defesa e valorização do patrimônio cultural brasileiro; (Incluído pela Emenda Constitucional nº 48, de 2005)II produção, promoção e difusão de bens culturais; (Incluído pela Emenda </w:t>
      </w:r>
      <w:r w:rsidRPr="002A5737">
        <w:rPr>
          <w:rFonts w:ascii="Times New Roman" w:eastAsia="Calibri" w:hAnsi="Times New Roman" w:cs="Times New Roman"/>
          <w:sz w:val="20"/>
          <w:szCs w:val="20"/>
        </w:rPr>
        <w:lastRenderedPageBreak/>
        <w:t>Constitucional nº 48, de 2005)II produção, promoção e difusão de bens culturais; (Incluído pela Emenda Constitucional nº 48, de 2005)III formação de pessoal qualificado para a gestão da cultura em suas múltiplas dimensões; (Incluído pela Emenda Constitucional nº 48, de 2005)III formação de pessoal qualificado para a gestão da cultura em suas múltiplas dimensões; (Incluído pela Emenda Constitucional nº 48, de 2005)IV democratização do acesso aos bens de cultura; (Incluído pela Emenda Constitucional nº 48, de 2005)V valorização da diversidade étnica e regional. (Incluído pela Emenda Constitucional nº 48, de 2005)V valorização da diversidade étnica e regional. (Incluído pela Emenda Constitucional nº 48, de 2005)</w:t>
      </w:r>
      <w:r>
        <w:rPr>
          <w:rFonts w:ascii="Times New Roman" w:eastAsia="Calibri" w:hAnsi="Times New Roman" w:cs="Times New Roman"/>
          <w:sz w:val="20"/>
          <w:szCs w:val="20"/>
        </w:rPr>
        <w:t xml:space="preserve"> (BRASIL,1988)</w:t>
      </w:r>
    </w:p>
    <w:p w:rsidR="00593D64" w:rsidRDefault="00593D64" w:rsidP="00593D64">
      <w:pPr>
        <w:spacing w:after="0" w:line="240" w:lineRule="auto"/>
        <w:ind w:left="2124" w:firstLine="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D65AFD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A Lei </w:t>
      </w:r>
      <w:r>
        <w:rPr>
          <w:rFonts w:ascii="Times New Roman" w:eastAsia="Calibri" w:hAnsi="Times New Roman" w:cs="Times New Roman"/>
          <w:sz w:val="24"/>
          <w:szCs w:val="24"/>
        </w:rPr>
        <w:t>número</w:t>
      </w:r>
      <w:r w:rsidRPr="00D65AFD">
        <w:rPr>
          <w:rFonts w:ascii="Times New Roman" w:eastAsia="Calibri" w:hAnsi="Times New Roman" w:cs="Times New Roman"/>
          <w:sz w:val="24"/>
          <w:szCs w:val="24"/>
        </w:rPr>
        <w:t xml:space="preserve"> 12.343, de 2 de dezembro de 2010</w:t>
      </w:r>
      <w:r>
        <w:rPr>
          <w:rFonts w:ascii="Times New Roman" w:eastAsia="Calibri" w:hAnsi="Times New Roman" w:cs="Times New Roman"/>
          <w:sz w:val="24"/>
          <w:szCs w:val="24"/>
        </w:rPr>
        <w:t>, i</w:t>
      </w:r>
      <w:r w:rsidRPr="00D65AFD">
        <w:rPr>
          <w:rFonts w:ascii="Times New Roman" w:eastAsia="Calibri" w:hAnsi="Times New Roman" w:cs="Times New Roman"/>
          <w:sz w:val="24"/>
          <w:szCs w:val="24"/>
        </w:rPr>
        <w:t xml:space="preserve">nstitui o Plano Nacional de Cultura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65AFD">
        <w:rPr>
          <w:rFonts w:ascii="Times New Roman" w:eastAsia="Calibri" w:hAnsi="Times New Roman" w:cs="Times New Roman"/>
          <w:sz w:val="24"/>
          <w:szCs w:val="24"/>
        </w:rPr>
        <w:t xml:space="preserve"> PNC</w:t>
      </w:r>
      <w:r>
        <w:rPr>
          <w:rFonts w:ascii="Times New Roman" w:eastAsia="Calibri" w:hAnsi="Times New Roman" w:cs="Times New Roman"/>
          <w:sz w:val="24"/>
          <w:szCs w:val="24"/>
        </w:rPr>
        <w:t>, onde no artigo 1º destaca os seguintes princípios:</w:t>
      </w:r>
    </w:p>
    <w:p w:rsidR="00593D64" w:rsidRPr="006F39ED" w:rsidRDefault="00593D64" w:rsidP="00593D6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9ED">
        <w:rPr>
          <w:rFonts w:ascii="Times New Roman" w:eastAsia="Calibri" w:hAnsi="Times New Roman" w:cs="Times New Roman"/>
          <w:sz w:val="20"/>
          <w:szCs w:val="20"/>
        </w:rPr>
        <w:t xml:space="preserve">I - liberdade de expressão, criação e fruição; II - diversidade cultural; III - respeito aos direitos humanos; IV - direito de todos à arte e à cultura; V - direito à informação, à comunicação e à crítica cultural; VI - direito à memória e às tradições; VII - responsabilidade socioambiental; VIII - valorização da cultura como vetor do desenvolvimento sustentável; IX - democratização das instâncias de formulação das políticas culturais; X - responsabilidade dos agentes públicos pela implementação das políticas culturais; XI - colaboração entre agentes públicos e privados para o desenvolvimento da economia da cultura;  XII - participação e controle social na formulação e acompanhamento das políticas culturais. 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D65AFD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AC3">
        <w:rPr>
          <w:rFonts w:ascii="Times New Roman" w:eastAsia="Calibri" w:hAnsi="Times New Roman" w:cs="Times New Roman"/>
          <w:sz w:val="24"/>
          <w:szCs w:val="24"/>
        </w:rPr>
        <w:t xml:space="preserve">É importante destacar que buscando atender ao principio X da lei 12.343, de 2 de dezembro de 2010 que criou o Plano Nacional de Cultura, onde afirma   a responsabilidade dos agentes públicos pela implementação das políticas culturais, o município de Tigrinhos elabora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seu Plano Municipal de Cultura. </w:t>
      </w:r>
    </w:p>
    <w:p w:rsidR="00593D64" w:rsidRPr="00071AC3" w:rsidRDefault="00593D64" w:rsidP="00593D6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Plano Municipal de Cultura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 tem respeitado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objetivos do Artigo 2º do </w:t>
      </w:r>
      <w:r w:rsidRPr="00071AC3">
        <w:rPr>
          <w:rFonts w:ascii="Times New Roman" w:eastAsia="Times New Roman" w:hAnsi="Times New Roman" w:cs="Times New Roman"/>
          <w:sz w:val="24"/>
          <w:szCs w:val="24"/>
        </w:rPr>
        <w:t xml:space="preserve">Plano Nacional de Cultura: </w:t>
      </w:r>
    </w:p>
    <w:p w:rsidR="00593D64" w:rsidRPr="00071AC3" w:rsidRDefault="00593D64" w:rsidP="00593D64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D64" w:rsidRPr="00071AC3" w:rsidRDefault="00593D64" w:rsidP="00593D64">
      <w:pPr>
        <w:spacing w:after="0" w:line="240" w:lineRule="auto"/>
        <w:ind w:left="2124" w:firstLine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1AC3">
        <w:rPr>
          <w:rFonts w:ascii="Times New Roman" w:eastAsia="Times New Roman" w:hAnsi="Times New Roman" w:cs="Times New Roman"/>
          <w:sz w:val="20"/>
          <w:szCs w:val="20"/>
        </w:rPr>
        <w:t xml:space="preserve">I - reconhecer e valorizar a diversidade cultural, étnica e regional brasileira; II - proteger e promover o patrimônio histórico e artístico, material e imaterial; III - valorizar e difundir as criações artísticas e os bens culturais; IV - promover o direito à memória por meio dos museus, arquivos e coleções; V - universalizar o acesso à arte e à cultura; VI - estimular a presença da arte e da cultura no ambiente educacional; VII - estimular o pensamento crítico e reflexivo em torno dos valores simbólicos; VIII - estimular a sustentabilidade socioambiental; IX - desenvolver a economia da cultura, o mercado interno, o consumo cultural e a exportação de bens, serviços e conteúdos culturais; X - reconhecer os saberes, conhecimentos e expressões tradicionais e os direitos de seus detentores; XI - qualificar a gestão na área cultural nos setores público e privado; XII - profissionalizar e especializar os agentes e gestores culturais; XIII - descentralizar a implementação das políticas públicas de cultura; XIV - consolidar processos de consulta e participação da sociedade na formulação das políticas culturais; XV - ampliar a presença e o intercâmbio da cultura brasileira no mundo contemporâneo; XVI - articular e integrar sistemas de gestão cultural. </w:t>
      </w:r>
      <w:r>
        <w:rPr>
          <w:rFonts w:ascii="Times New Roman" w:eastAsia="Times New Roman" w:hAnsi="Times New Roman" w:cs="Times New Roman"/>
          <w:sz w:val="20"/>
          <w:szCs w:val="20"/>
        </w:rPr>
        <w:t>(BRASIL,2010)</w:t>
      </w:r>
    </w:p>
    <w:p w:rsidR="00593D64" w:rsidRPr="00071AC3" w:rsidRDefault="00593D64" w:rsidP="005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3D64" w:rsidRPr="00071AC3" w:rsidRDefault="00593D64" w:rsidP="0059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3D64" w:rsidRDefault="00593D64" w:rsidP="00593D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D64" w:rsidRPr="001E525D" w:rsidRDefault="00593D64" w:rsidP="00593D64">
      <w:pPr>
        <w:tabs>
          <w:tab w:val="left" w:pos="105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 sentido de promover com eficiência as ações da área da </w:t>
      </w:r>
      <w:r>
        <w:rPr>
          <w:rFonts w:ascii="Times New Roman" w:eastAsia="Calibri" w:hAnsi="Times New Roman" w:cs="Times New Roman"/>
          <w:sz w:val="24"/>
          <w:szCs w:val="24"/>
        </w:rPr>
        <w:t>Cultura</w:t>
      </w: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no município de Tigrinhos, apresenta-se o Sistema Municipal de </w:t>
      </w:r>
      <w:r>
        <w:rPr>
          <w:rFonts w:ascii="Times New Roman" w:eastAsia="Calibri" w:hAnsi="Times New Roman" w:cs="Times New Roman"/>
          <w:sz w:val="24"/>
          <w:szCs w:val="24"/>
        </w:rPr>
        <w:t>Cultura</w:t>
      </w: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aprovado pela Lei </w:t>
      </w:r>
      <w:r w:rsidRPr="00AD16A7">
        <w:rPr>
          <w:rFonts w:ascii="Times New Roman" w:eastAsia="Calibri" w:hAnsi="Times New Roman" w:cs="Times New Roman"/>
          <w:color w:val="000000" w:themeColor="text1"/>
        </w:rPr>
        <w:t xml:space="preserve">n° </w:t>
      </w:r>
      <w:r>
        <w:rPr>
          <w:rFonts w:ascii="Times New Roman" w:eastAsia="Calibri" w:hAnsi="Times New Roman" w:cs="Times New Roman"/>
          <w:color w:val="000000" w:themeColor="text1"/>
        </w:rPr>
        <w:t>734/2013, de 09 de dezembro de 2013, que dispõe sobre o Sistema de Cultura do município de Tigrinhos</w:t>
      </w: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bem como os seus princípios e fins, ressaltando a organização, as atribuições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referente a área da Cultura no município 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D16A7">
        <w:rPr>
          <w:rFonts w:ascii="Times New Roman" w:eastAsia="Calibri" w:hAnsi="Times New Roman" w:cs="Times New Roman"/>
          <w:color w:val="000000" w:themeColor="text1"/>
        </w:rPr>
        <w:t xml:space="preserve">No município de Tigrinhos através da Lei Municipal n° </w:t>
      </w:r>
      <w:r>
        <w:rPr>
          <w:rFonts w:ascii="Times New Roman" w:eastAsia="Calibri" w:hAnsi="Times New Roman" w:cs="Times New Roman"/>
          <w:color w:val="000000" w:themeColor="text1"/>
        </w:rPr>
        <w:t>734/2013, de 09 de dezembro de 2013, que dispõe sobre o Sistema de Cultura do município de Tigrinhos, no artigo 8</w:t>
      </w:r>
      <w:r w:rsidRPr="00AD16A7">
        <w:rPr>
          <w:rFonts w:ascii="Times New Roman" w:eastAsia="Calibri" w:hAnsi="Times New Roman" w:cs="Times New Roman"/>
          <w:color w:val="000000" w:themeColor="text1"/>
        </w:rPr>
        <w:t xml:space="preserve">º, </w:t>
      </w:r>
      <w:r>
        <w:rPr>
          <w:rFonts w:ascii="Times New Roman" w:eastAsia="Calibri" w:hAnsi="Times New Roman" w:cs="Times New Roman"/>
          <w:color w:val="000000" w:themeColor="text1"/>
        </w:rPr>
        <w:t xml:space="preserve">no inciso I, tem como atribuição do Conselho Municipal de Politicas Culturais, aprovar as diretrizes gerais, acompanhar e fiscalizar a execução do Plano Municipal de Cultura e na seção II, trata sobre o Plano Municipal de Cultura nos artigos 20,21 e 22. </w:t>
      </w:r>
      <w:r w:rsidRPr="00AD16A7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593D64" w:rsidRPr="00AD16A7" w:rsidRDefault="00593D64" w:rsidP="00593D64">
      <w:pPr>
        <w:tabs>
          <w:tab w:val="left" w:pos="10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tabs>
          <w:tab w:val="left" w:pos="10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16A7">
        <w:rPr>
          <w:rFonts w:ascii="Times New Roman" w:eastAsia="Calibri" w:hAnsi="Times New Roman" w:cs="Times New Roman"/>
          <w:b/>
          <w:sz w:val="24"/>
          <w:szCs w:val="24"/>
        </w:rPr>
        <w:t xml:space="preserve">2  </w:t>
      </w:r>
      <w:r w:rsidRPr="00F57BC9">
        <w:rPr>
          <w:rFonts w:ascii="Times New Roman" w:eastAsia="Calibri" w:hAnsi="Times New Roman" w:cs="Times New Roman"/>
          <w:b/>
          <w:sz w:val="24"/>
          <w:szCs w:val="24"/>
        </w:rPr>
        <w:t>CARACTERÍSTICAS GERAIS DO MUNICÍPIO</w:t>
      </w:r>
    </w:p>
    <w:p w:rsidR="00593D64" w:rsidRPr="00AD16A7" w:rsidRDefault="00593D64" w:rsidP="00593D6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16A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93D64" w:rsidRPr="00AD16A7" w:rsidRDefault="00593D64" w:rsidP="00593D64">
      <w:pPr>
        <w:keepNext/>
        <w:keepLines/>
        <w:spacing w:after="0" w:line="360" w:lineRule="auto"/>
        <w:ind w:firstLine="708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AD16A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O município de Tigrinhos localiza-se no Extremo-Oeste de Estado de Santa Catarina no Brasil. Situando-se a uma distância aproximada de </w:t>
      </w:r>
      <w:smartTag w:uri="urn:schemas-microsoft-com:office:smarttags" w:element="metricconverter">
        <w:smartTagPr>
          <w:attr w:name="ProductID" w:val="700 km"/>
        </w:smartTagPr>
        <w:r w:rsidRPr="00AD16A7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</w:rPr>
          <w:t>700 km</w:t>
        </w:r>
      </w:smartTag>
      <w:r w:rsidRPr="00AD16A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da capital do Estado.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>A área total corresponde a 57,20km</w:t>
      </w:r>
      <w:r w:rsidRPr="00AD16A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D16A7">
        <w:rPr>
          <w:rFonts w:ascii="Times New Roman" w:eastAsia="Calibri" w:hAnsi="Times New Roman" w:cs="Times New Roman"/>
          <w:sz w:val="24"/>
          <w:szCs w:val="24"/>
        </w:rPr>
        <w:t>, limitando-se ao Norte com Santa Terezinha do Progresso, Leste com Bom Jesus do Oeste, ao Sul com Maravilha e Oeste com São Miguel da Boa Vista.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>Segundo a lei nº 9.921 de 29 de setembro de 1995, Tigrinhos foi desmembrado do município de Maravilha. O nome está ligado ao fato pitoresco ocorrido em meados de 1950, em que caçadores encontraram dois filhotes de tigres a beira do riacho que hoje atravessa a cidade.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>Sua história inicia em meados da década de 1940, quando pequenos agricultores oriundos do Estado do Rio Grande do Sul, em busca de prosperidade, aventuraram-se ao Extremo Oeste de Santa Catarina, desmembrando, abrindo picadas e colonizando terras. Até então, existiam apenas a mata fechada, principalmente pinheiros.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>Estes imigrantes descendentes de alemães, italianos e poloneses,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juntado aos caboclos pioneiros,</w:t>
      </w: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maravilhados pela vasta extensão e qualidade do solo, aos poucos foram fixando-se na região. Incentivados pela Companhia Territorial Sul Brasil, dona das terras, a qual vendia aos agricultores o direito de nelas trabalharem.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 xml:space="preserve">A grande quantidade de pinheiros, cedro e louro fazia com que a Companhia desmatasse a região e transportasse as toras, de balsa, através do Rio Uruguai, passando pelo Porto Passarinhos, próximo a Irai - RS, assim, a mata fechada cedia lugar as </w:t>
      </w:r>
      <w:r w:rsidRPr="00AD16A7">
        <w:rPr>
          <w:rFonts w:ascii="Times New Roman" w:eastAsia="Calibri" w:hAnsi="Times New Roman" w:cs="Times New Roman"/>
          <w:sz w:val="24"/>
          <w:szCs w:val="24"/>
        </w:rPr>
        <w:lastRenderedPageBreak/>
        <w:t>picadas e consequentemente, as estradas. A base de subsistência da população era agricultura, cultivavam todos os alimentos necessários para sua sobrevivência.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>Atualmente, as principais atividades econômicas do município são agrícolas, com grande diversidade de produção leiteira, avicultura de corte, pecuária e suinocultura. A realidade agrícola em nosso município é diferenciada, enquanto, poucos proprietários detêm grandes quantidades de terras, a maioria dos agricultores possui pequenas propriedades.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 xml:space="preserve">Observa-se uma vegetação composta basicamente de reflorestamento de araucária, eucalipto e uva japonesa. Restam ainda alguns recantos de matas nativas, e raros exemplares de pinheiro brasileiro ou araucária nativa nas encostas dos córregos e sangas, onde resistem também os angicos e ipês recompondo a vegetação. Com um clima mesotérmico úmido, com verão quente e temperatura média de </w:t>
      </w:r>
      <w:smartTag w:uri="urn:schemas-microsoft-com:office:smarttags" w:element="metricconverter">
        <w:smartTagPr>
          <w:attr w:name="ProductID" w:val="18,3 ﾰC"/>
        </w:smartTagPr>
        <w:r w:rsidRPr="00AD16A7">
          <w:rPr>
            <w:rFonts w:ascii="Times New Roman" w:eastAsia="Calibri" w:hAnsi="Times New Roman" w:cs="Times New Roman"/>
            <w:sz w:val="24"/>
            <w:szCs w:val="24"/>
          </w:rPr>
          <w:t>18,3 °C</w:t>
        </w:r>
      </w:smartTag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, altitude de </w:t>
      </w:r>
      <w:smartTag w:uri="urn:schemas-microsoft-com:office:smarttags" w:element="metricconverter">
        <w:smartTagPr>
          <w:attr w:name="ProductID" w:val="620 m"/>
        </w:smartTagPr>
        <w:r w:rsidRPr="00AD16A7">
          <w:rPr>
            <w:rFonts w:ascii="Times New Roman" w:eastAsia="Calibri" w:hAnsi="Times New Roman" w:cs="Times New Roman"/>
            <w:sz w:val="24"/>
            <w:szCs w:val="24"/>
          </w:rPr>
          <w:t>620 m</w:t>
        </w:r>
      </w:smartTag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acima do nível do mar, longitude 53° </w:t>
      </w:r>
      <w:smartTag w:uri="urn:schemas-microsoft-com:office:smarttags" w:element="metricconverter">
        <w:smartTagPr>
          <w:attr w:name="ProductID" w:val="9’"/>
        </w:smartTagPr>
        <w:r w:rsidRPr="00AD16A7">
          <w:rPr>
            <w:rFonts w:ascii="Times New Roman" w:eastAsia="Calibri" w:hAnsi="Times New Roman" w:cs="Times New Roman"/>
            <w:sz w:val="24"/>
            <w:szCs w:val="24"/>
          </w:rPr>
          <w:t>9’</w:t>
        </w:r>
      </w:smartTag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29’’, latitude 26° </w:t>
      </w:r>
      <w:smartTag w:uri="urn:schemas-microsoft-com:office:smarttags" w:element="metricconverter">
        <w:smartTagPr>
          <w:attr w:name="ProductID" w:val="41’"/>
        </w:smartTagPr>
        <w:r w:rsidRPr="00AD16A7">
          <w:rPr>
            <w:rFonts w:ascii="Times New Roman" w:eastAsia="Calibri" w:hAnsi="Times New Roman" w:cs="Times New Roman"/>
            <w:sz w:val="24"/>
            <w:szCs w:val="24"/>
          </w:rPr>
          <w:t>41’</w:t>
        </w:r>
      </w:smartTag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16’’.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>Na parte de infraestrutura no município, a partir de 1972 através de um acordo com moradores e da Ceraçá - Cooperativa de eletrificação rural Vale do Araçá, iniciou-se a instalação da luz elétrica. Hoje, quase a totalidade da população tem acesso a mesma, contando com programas de incentivos governamentais.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 xml:space="preserve">Quanto a telefonia, o município possui rede de comunicação na cidade, com acesso a quem desejar. Na maioria das comunidades há deslocamento de uma linha com sistemas de ramais. Com as tecnologias atuais destaca-se o uso do telefone celular, computador, rádio, internet, jornal, etc. 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ab/>
        <w:t>O meio de transporte é apenas terrestre, viabilizado através de algumas linhas de transporte coletivo, transporte escolar e grande quantidade de veículos particulares. Atualmente, o tráfego acontece por estrada de chão, calçamento, e asfalto que liga ao município de Maravilha.</w:t>
      </w:r>
    </w:p>
    <w:p w:rsidR="00593D64" w:rsidRPr="00AD16A7" w:rsidRDefault="00593D64" w:rsidP="00593D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Tabela 1: População - Município de Tigrinhos, no Município de Tigrinhos SC</w:t>
      </w:r>
    </w:p>
    <w:tbl>
      <w:tblPr>
        <w:tblStyle w:val="Tabelacomgrade"/>
        <w:tblW w:w="0" w:type="auto"/>
        <w:tblInd w:w="150" w:type="dxa"/>
        <w:tblLook w:val="04A0" w:firstRow="1" w:lastRow="0" w:firstColumn="1" w:lastColumn="0" w:noHBand="0" w:noVBand="1"/>
      </w:tblPr>
      <w:tblGrid>
        <w:gridCol w:w="4279"/>
        <w:gridCol w:w="4291"/>
      </w:tblGrid>
      <w:tr w:rsidR="00593D64" w:rsidRPr="00AD16A7" w:rsidTr="00593D64">
        <w:tc>
          <w:tcPr>
            <w:tcW w:w="4425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POPULAÇÃO</w:t>
            </w:r>
          </w:p>
        </w:tc>
        <w:tc>
          <w:tcPr>
            <w:tcW w:w="4430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QUANTIDADE</w:t>
            </w:r>
          </w:p>
        </w:tc>
      </w:tr>
      <w:tr w:rsidR="00593D64" w:rsidRPr="00AD16A7" w:rsidTr="00593D64">
        <w:tc>
          <w:tcPr>
            <w:tcW w:w="4425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URBANA</w:t>
            </w:r>
          </w:p>
        </w:tc>
        <w:tc>
          <w:tcPr>
            <w:tcW w:w="4430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</w:tr>
      <w:tr w:rsidR="00593D64" w:rsidRPr="00AD16A7" w:rsidTr="00593D64">
        <w:tc>
          <w:tcPr>
            <w:tcW w:w="4425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4430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1414</w:t>
            </w:r>
          </w:p>
        </w:tc>
      </w:tr>
      <w:tr w:rsidR="00593D64" w:rsidRPr="00AD16A7" w:rsidTr="00593D64">
        <w:tc>
          <w:tcPr>
            <w:tcW w:w="4425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430" w:type="dxa"/>
          </w:tcPr>
          <w:p w:rsidR="00593D64" w:rsidRPr="00AD16A7" w:rsidRDefault="00593D64" w:rsidP="00593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1757</w:t>
            </w:r>
          </w:p>
        </w:tc>
      </w:tr>
    </w:tbl>
    <w:p w:rsidR="00593D64" w:rsidRPr="00AD16A7" w:rsidRDefault="00593D64" w:rsidP="00593D6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AD16A7">
        <w:rPr>
          <w:rFonts w:ascii="Times New Roman" w:eastAsia="Calibri" w:hAnsi="Times New Roman" w:cs="Times New Roman"/>
          <w:sz w:val="20"/>
          <w:szCs w:val="20"/>
        </w:rPr>
        <w:t>Fonte: IBGE/Censo Demográfico 2010</w:t>
      </w:r>
      <w:r w:rsidRPr="00AD16A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:rsidR="00593D64" w:rsidRPr="00AD16A7" w:rsidRDefault="00593D64" w:rsidP="00593D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6A7">
        <w:rPr>
          <w:rFonts w:ascii="Times New Roman" w:eastAsia="Calibri" w:hAnsi="Times New Roman" w:cs="Times New Roman"/>
          <w:bCs/>
          <w:sz w:val="24"/>
          <w:szCs w:val="24"/>
        </w:rPr>
        <w:t xml:space="preserve"> Com a realização do último Censo Demográfico no ano de 2010, é possível identificar o número de pessoas do município de Tigrinhos por faixa etária.</w:t>
      </w:r>
    </w:p>
    <w:p w:rsidR="00593D64" w:rsidRPr="00AD16A7" w:rsidRDefault="00593D64" w:rsidP="00593D6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D64" w:rsidRPr="00AD16A7" w:rsidRDefault="00593D64" w:rsidP="00593D6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16A7">
        <w:rPr>
          <w:rFonts w:ascii="Times New Roman" w:eastAsia="Calibri" w:hAnsi="Times New Roman" w:cs="Times New Roman"/>
          <w:bCs/>
          <w:sz w:val="24"/>
          <w:szCs w:val="24"/>
        </w:rPr>
        <w:t>Tabela 2: População de Tigrinhos Divisão por Faixa Etária</w:t>
      </w:r>
    </w:p>
    <w:tbl>
      <w:tblPr>
        <w:tblW w:w="0" w:type="auto"/>
        <w:jc w:val="center"/>
        <w:tblCellSpacing w:w="0" w:type="dxa"/>
        <w:tblInd w:w="147" w:type="dxa"/>
        <w:tblBorders>
          <w:top w:val="double" w:sz="6" w:space="0" w:color="6E8D62"/>
          <w:left w:val="double" w:sz="6" w:space="0" w:color="6E8D62"/>
          <w:bottom w:val="double" w:sz="6" w:space="0" w:color="6E8D62"/>
          <w:right w:val="double" w:sz="6" w:space="0" w:color="6E8D62"/>
        </w:tblBorders>
        <w:shd w:val="clear" w:color="auto" w:fill="E9F0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540"/>
        <w:gridCol w:w="686"/>
        <w:gridCol w:w="686"/>
        <w:gridCol w:w="721"/>
        <w:gridCol w:w="756"/>
        <w:gridCol w:w="756"/>
        <w:gridCol w:w="756"/>
        <w:gridCol w:w="1074"/>
        <w:gridCol w:w="668"/>
      </w:tblGrid>
      <w:tr w:rsidR="00593D64" w:rsidRPr="00AD16A7" w:rsidTr="00593D64">
        <w:trPr>
          <w:trHeight w:val="450"/>
          <w:tblHeader/>
          <w:tblCellSpacing w:w="0" w:type="dxa"/>
          <w:jc w:val="center"/>
        </w:trPr>
        <w:tc>
          <w:tcPr>
            <w:tcW w:w="9119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D6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Informações sobre o Município de Tigrinhos</w:t>
            </w:r>
          </w:p>
        </w:tc>
      </w:tr>
      <w:tr w:rsidR="00593D64" w:rsidRPr="00AD16A7" w:rsidTr="00593D64">
        <w:trPr>
          <w:trHeight w:val="450"/>
          <w:tblHeader/>
          <w:tblCellSpacing w:w="0" w:type="dxa"/>
          <w:jc w:val="center"/>
        </w:trPr>
        <w:tc>
          <w:tcPr>
            <w:tcW w:w="19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População</w:t>
            </w:r>
            <w:r w:rsidRPr="00AD16A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(1)</w:t>
            </w: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(Localização / Faixa Etária)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a 3 anos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a 5 anos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a 14 anos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a 17 anos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a 24 anos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a 34 anos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anos ou Mais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BFA7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9119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E8D6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2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2"/>
              </w:rPr>
              <w:t>FONTE: (1) IBGE - CENSO 2000 E 2010 E CONTAGEM 2007; (2) IBGE - 2008, A PREÇOS CORRENTES (1 000 R$); (3) ÍNDICE DE DESENVOLVIMENTO HUMANO - PNUD - 2000; (4) ÍNDICE DE DESENVOLVIMENTO DA INFÂNCIA - UNICEF - 2004;(5) IBGE - CENSO DEMOGRÁFICO DE 2000</w:t>
            </w:r>
          </w:p>
          <w:p w:rsidR="00593D64" w:rsidRPr="00AD16A7" w:rsidRDefault="00593D64" w:rsidP="00593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caps/>
                <w:sz w:val="12"/>
                <w:szCs w:val="12"/>
              </w:rPr>
              <w:t>NOTA: NO RESULTADO TOTAL DA POPULAÇÃO, O IBGE INCLUI A POPULAÇÃO ESTIMADA NOS DOMICÍLIOS FECHADOS ALÉM DA POPULAÇÃO RECENSEADA. NO CASO DOS MUNICÍPIOS QUE NÃO PARTICIPARAM DA CONTAGEM A POPULAÇÃO É TODA ESTIMADA.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DFC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Urbana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DFC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Rural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1.664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1.448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1.414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DFC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1.478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1.757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CC99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PIB</w:t>
            </w:r>
            <w:r w:rsidRPr="00AD16A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(2)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CC99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IDH</w:t>
            </w:r>
            <w:r w:rsidRPr="00AD16A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(3)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CC99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IDI</w:t>
            </w:r>
            <w:r w:rsidRPr="00AD16A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(4)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CC99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Taxa de analfabetismo</w:t>
            </w:r>
            <w:r w:rsidRPr="00AD16A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(5)</w:t>
            </w:r>
          </w:p>
        </w:tc>
      </w:tr>
      <w:tr w:rsidR="00593D64" w:rsidRPr="00AD16A7" w:rsidTr="00593D64">
        <w:trPr>
          <w:trHeight w:val="450"/>
          <w:tblCellSpacing w:w="0" w:type="dxa"/>
          <w:jc w:val="center"/>
        </w:trPr>
        <w:tc>
          <w:tcPr>
            <w:tcW w:w="190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20.126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DFC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População de 10 a 15 anos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1DFC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População de 15 anos ou mais</w:t>
            </w:r>
          </w:p>
        </w:tc>
      </w:tr>
      <w:tr w:rsidR="00593D64" w:rsidRPr="00AD16A7" w:rsidTr="00593D64">
        <w:trPr>
          <w:trHeight w:val="549"/>
          <w:tblCellSpacing w:w="0" w:type="dxa"/>
          <w:jc w:val="center"/>
        </w:trPr>
        <w:tc>
          <w:tcPr>
            <w:tcW w:w="190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0E3"/>
            <w:vAlign w:val="center"/>
            <w:hideMark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Times New Roman" w:hAnsi="Times New Roman" w:cs="Times New Roman"/>
                <w:sz w:val="24"/>
                <w:szCs w:val="24"/>
              </w:rPr>
              <w:t>13.90</w:t>
            </w:r>
          </w:p>
        </w:tc>
      </w:tr>
    </w:tbl>
    <w:p w:rsidR="00593D64" w:rsidRPr="00AD16A7" w:rsidRDefault="00593D64" w:rsidP="00593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D16A7">
        <w:rPr>
          <w:rFonts w:ascii="Times New Roman" w:eastAsia="Calibri" w:hAnsi="Times New Roman" w:cs="Times New Roman"/>
          <w:sz w:val="20"/>
          <w:szCs w:val="20"/>
        </w:rPr>
        <w:t>Fonte: IBGE/Censo Demográfico 2000 e 2010</w:t>
      </w:r>
      <w:r w:rsidRPr="00AD16A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:rsidR="00593D64" w:rsidRPr="00AD16A7" w:rsidRDefault="00593D64" w:rsidP="00593D64">
      <w:pPr>
        <w:spacing w:after="0" w:line="240" w:lineRule="auto"/>
        <w:rPr>
          <w:rFonts w:ascii="Calibri" w:eastAsia="Calibri" w:hAnsi="Calibri" w:cs="Times New Roman"/>
        </w:rPr>
      </w:pPr>
    </w:p>
    <w:p w:rsidR="00593D64" w:rsidRPr="00AD16A7" w:rsidRDefault="00593D64" w:rsidP="00593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6A7">
        <w:rPr>
          <w:rFonts w:ascii="Times New Roman" w:eastAsia="Calibri" w:hAnsi="Times New Roman" w:cs="Times New Roman"/>
          <w:bCs/>
          <w:sz w:val="24"/>
          <w:szCs w:val="24"/>
        </w:rPr>
        <w:t xml:space="preserve"> Podemos verificar abaixo a porcentagem da população e o número </w:t>
      </w:r>
      <w:r>
        <w:rPr>
          <w:rFonts w:ascii="Times New Roman" w:eastAsia="Calibri" w:hAnsi="Times New Roman" w:cs="Times New Roman"/>
          <w:bCs/>
          <w:sz w:val="24"/>
          <w:szCs w:val="24"/>
        </w:rPr>
        <w:t>da população pela faixa etária.</w:t>
      </w:r>
    </w:p>
    <w:p w:rsidR="00593D64" w:rsidRPr="00AD16A7" w:rsidRDefault="00593D64" w:rsidP="00593D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D64" w:rsidRPr="00AD16A7" w:rsidRDefault="00593D64" w:rsidP="00593D6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16A7">
        <w:rPr>
          <w:rFonts w:ascii="Times New Roman" w:eastAsia="Calibri" w:hAnsi="Times New Roman" w:cs="Times New Roman"/>
          <w:bCs/>
          <w:sz w:val="24"/>
          <w:szCs w:val="24"/>
        </w:rPr>
        <w:t xml:space="preserve">Tabela 3: Número e Percentual da População do Município de Tigrinhos Pela Faixa Etária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880"/>
        <w:gridCol w:w="2434"/>
      </w:tblGrid>
      <w:tr w:rsidR="00593D64" w:rsidRPr="00AD16A7" w:rsidTr="00593D64">
        <w:trPr>
          <w:trHeight w:val="490"/>
        </w:trPr>
        <w:tc>
          <w:tcPr>
            <w:tcW w:w="3000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IDADES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NÚMERO DE PESSOAS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PORCENTAGEM</w:t>
            </w:r>
          </w:p>
        </w:tc>
      </w:tr>
      <w:tr w:rsidR="00593D64" w:rsidRPr="00AD16A7" w:rsidTr="00593D64">
        <w:tc>
          <w:tcPr>
            <w:tcW w:w="3000" w:type="dxa"/>
          </w:tcPr>
          <w:p w:rsidR="00593D64" w:rsidRPr="00AD16A7" w:rsidRDefault="00593D64" w:rsidP="00593D6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AD16A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0 a</w:t>
              </w:r>
            </w:smartTag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 anos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3,92%</w:t>
            </w:r>
          </w:p>
        </w:tc>
      </w:tr>
      <w:tr w:rsidR="00593D64" w:rsidRPr="00AD16A7" w:rsidTr="00593D64">
        <w:tc>
          <w:tcPr>
            <w:tcW w:w="3000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a 5 anos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2,04%</w:t>
            </w:r>
          </w:p>
        </w:tc>
      </w:tr>
      <w:tr w:rsidR="00593D64" w:rsidRPr="00AD16A7" w:rsidTr="00593D64">
        <w:tc>
          <w:tcPr>
            <w:tcW w:w="300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AD16A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6 a</w:t>
              </w:r>
            </w:smartTag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14 anos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13,60%</w:t>
            </w:r>
          </w:p>
        </w:tc>
      </w:tr>
      <w:tr w:rsidR="00593D64" w:rsidRPr="00AD16A7" w:rsidTr="00593D64">
        <w:tc>
          <w:tcPr>
            <w:tcW w:w="300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15a 17anos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6,14%</w:t>
            </w:r>
          </w:p>
        </w:tc>
      </w:tr>
      <w:tr w:rsidR="00593D64" w:rsidRPr="00AD16A7" w:rsidTr="00593D64">
        <w:tc>
          <w:tcPr>
            <w:tcW w:w="300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 a 24 anos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10,81%</w:t>
            </w:r>
          </w:p>
        </w:tc>
      </w:tr>
      <w:tr w:rsidR="00593D64" w:rsidRPr="00AD16A7" w:rsidTr="00593D64">
        <w:tc>
          <w:tcPr>
            <w:tcW w:w="300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a 34 anos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12,57%</w:t>
            </w:r>
          </w:p>
        </w:tc>
      </w:tr>
      <w:tr w:rsidR="00593D64" w:rsidRPr="00AD16A7" w:rsidTr="00593D64">
        <w:tc>
          <w:tcPr>
            <w:tcW w:w="300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 anos a mais</w:t>
            </w:r>
          </w:p>
        </w:tc>
        <w:tc>
          <w:tcPr>
            <w:tcW w:w="2880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894</w:t>
            </w:r>
          </w:p>
        </w:tc>
        <w:tc>
          <w:tcPr>
            <w:tcW w:w="2434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50,88%</w:t>
            </w:r>
          </w:p>
        </w:tc>
      </w:tr>
      <w:tr w:rsidR="00593D64" w:rsidRPr="00AD16A7" w:rsidTr="00593D64">
        <w:trPr>
          <w:gridAfter w:val="1"/>
          <w:wAfter w:w="2434" w:type="dxa"/>
        </w:trPr>
        <w:tc>
          <w:tcPr>
            <w:tcW w:w="3000" w:type="dxa"/>
          </w:tcPr>
          <w:p w:rsidR="00593D64" w:rsidRPr="00AD16A7" w:rsidRDefault="00593D64" w:rsidP="00593D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93D64" w:rsidRPr="00AD16A7" w:rsidRDefault="00593D64" w:rsidP="00593D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1.757 habitantes</w:t>
            </w:r>
          </w:p>
        </w:tc>
      </w:tr>
    </w:tbl>
    <w:p w:rsidR="00593D64" w:rsidRPr="00AD16A7" w:rsidRDefault="00593D64" w:rsidP="00593D6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AD16A7">
        <w:rPr>
          <w:rFonts w:ascii="Times New Roman" w:eastAsia="Calibri" w:hAnsi="Times New Roman" w:cs="Times New Roman"/>
          <w:sz w:val="20"/>
          <w:szCs w:val="20"/>
        </w:rPr>
        <w:t>Fonte: IBGE/Censo Demográfico 2010</w:t>
      </w:r>
      <w:r w:rsidRPr="00AD16A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3"/>
      </w:r>
    </w:p>
    <w:p w:rsidR="00593D64" w:rsidRPr="00AD16A7" w:rsidRDefault="00593D64" w:rsidP="00593D64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6A7">
        <w:rPr>
          <w:rFonts w:ascii="Times New Roman" w:eastAsia="Calibri" w:hAnsi="Times New Roman" w:cs="Times New Roman"/>
          <w:bCs/>
          <w:sz w:val="24"/>
          <w:szCs w:val="24"/>
        </w:rPr>
        <w:t>Visualizando o gráfico abaixo, podemos perceber que a população de Tigrinhos é maior na faixa etária de 35 anos de idade a mais, sendo que um percentual de 50,88%, ou seja, 894 habitantes.</w:t>
      </w:r>
    </w:p>
    <w:p w:rsidR="00593D64" w:rsidRPr="00AD16A7" w:rsidRDefault="00593D64" w:rsidP="00593D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D64" w:rsidRPr="00AD16A7" w:rsidRDefault="00593D64" w:rsidP="00593D6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16A7">
        <w:rPr>
          <w:rFonts w:ascii="Times New Roman" w:eastAsia="Calibri" w:hAnsi="Times New Roman" w:cs="Times New Roman"/>
          <w:bCs/>
          <w:sz w:val="24"/>
          <w:szCs w:val="24"/>
        </w:rPr>
        <w:t>Figura 1: População Tigrinhense Por Faixa Etária</w:t>
      </w:r>
      <w:r w:rsidRPr="00AD16A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514975" cy="2286000"/>
            <wp:effectExtent l="19050" t="19050" r="9525" b="19050"/>
            <wp:docPr id="3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D64" w:rsidRPr="00AD16A7" w:rsidRDefault="00593D64" w:rsidP="00593D64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D16A7">
        <w:rPr>
          <w:rFonts w:ascii="Times New Roman" w:eastAsia="Calibri" w:hAnsi="Times New Roman" w:cs="Times New Roman"/>
          <w:sz w:val="20"/>
          <w:szCs w:val="20"/>
        </w:rPr>
        <w:t>Fonte: IBGE/Censo Demográfico 2010</w:t>
      </w:r>
      <w:r w:rsidRPr="00AD16A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</w:p>
    <w:p w:rsidR="00593D64" w:rsidRPr="00AD16A7" w:rsidRDefault="00593D64" w:rsidP="00593D64">
      <w:pPr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Com um IDH municipal (Índice de Desenvolvimento Humano) de 0,741, este quanto mais próximo de 1 melhor é a qualidade de vida da população.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Devido a pouca oferta de trabalho existente em nosso município, grande número de pessoas especialmente os jovens, acabam migrando para cidades vizinhas e grandes centros em busca de empregos. Ainda, muitas pessoas residem no município e trabalham em cidades vizinhas. Existem muitos aposentados e pensionistas com influência direta na economia do município.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 que se refere à saúde, contamos com um </w:t>
      </w:r>
      <w:r>
        <w:rPr>
          <w:rFonts w:ascii="Times New Roman" w:eastAsia="Calibri" w:hAnsi="Times New Roman" w:cs="Times New Roman"/>
          <w:sz w:val="24"/>
          <w:szCs w:val="24"/>
        </w:rPr>
        <w:t>Centro Municipal d</w:t>
      </w:r>
      <w:r w:rsidRPr="00AD16A7">
        <w:rPr>
          <w:rFonts w:ascii="Times New Roman" w:eastAsia="Calibri" w:hAnsi="Times New Roman" w:cs="Times New Roman"/>
          <w:sz w:val="24"/>
          <w:szCs w:val="24"/>
        </w:rPr>
        <w:t>e Saúde bem estruturado, para oferecer atendimento a toda população. Com atendimento preventivo, realizado por médicos, enfermeiros, agentes de saúde, dentista, psicólogos e demais profissionais da área. Os atendimentos ambulatoriais são realizados na própria unidade, enquanto os casos mais graves são encaminhados para os centros maiores. Destacando-se o convênio da prefeitura com o Hospital São José de Maravilha, onde há um atendimento de plantão de saúde urgente, em horário que não é possível atendimento no Centro de Saúde.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O município de Tigrinhos possui rede de esgoto sanitário, são utilizadas fossas e valas de infiltração, que caracteriza o sistema primário. Existem grandes quantidades de dejetos nos cursos de água que corta a cidade. No que se refere ao trabalho de fiscalização de obras e edificações, estão sendo orientados os moradores sobre a correta construção de fossas, visando melhores condições gerais de saneamento básico no município. Bem como a preservação e realização de projetos sobre os rios que banham o município: Rios Jundiá, Barra Suja, afluentes do Lajeado Tigrinhos.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Com objetivo de preservar e melhorar o meio ambiente, é feito a coleta seletiva do lixo três vezes por semana, depois de separado nos locais de origem, é enviado para o seu destino, através de serviço terceirizado.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O município de Tigrinhos é composto por 09 comunidades: Boa Esperança, Linha Fátima, Linha Lajeado da Trindade, Linha Secchi, Linha Nova, Coroa da Serra, Linha São João,  Lajeado do Tigre, Cabeceira do Tigrinhos. 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A instalação oficial deu-se no 1º dia do ano de 1997, juntamente com a posse do 1º prefeito e dos vereadores que compunham a 1ª Legislatura, escolhidos democraticamente, através do voto direto e secreto, no dia 03/10/1996. 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A economia é essencialmente agrícola, baseada na produção de milho, soja, feijão, fumo, além da bovinocultura de leite e suinocultura, avicultura e, em menor escala piscicultura.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De acordo com IDMS - Índice de Desenvolvimento Municipal Sustentável, o qual é uma ferramenta para a aplicação do conceito de desenvolvimento municipal sustentável construído a partir de uma série de indicadores considerados fundamentais para diagnosticar o grau de desenvolvimento de um território. Esse índice, ao avaliar o desenvolvimento, configura-se como uma ferramenta de apoio à gestão capaz de evidenciar as prioridades municipais e regionais e situar as municipalidades em relação a um cenário futuro desejável. 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lastRenderedPageBreak/>
        <w:t>A sustentabilidade é entendida como o desenvolvimento equilibrado das dimensões Social, Cultural, Ambiental, Econômica e Político-institucional e o município de Tigrinhos apresentam os seguintes índices.</w:t>
      </w:r>
    </w:p>
    <w:p w:rsidR="00577AB8" w:rsidRDefault="00577AB8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AB8" w:rsidRDefault="00577AB8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AB8" w:rsidRDefault="00577AB8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AB8" w:rsidRDefault="00577AB8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AB8" w:rsidRPr="00AD16A7" w:rsidRDefault="00577AB8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hAnsi="Times New Roman" w:cs="Times New Roman"/>
          <w:sz w:val="24"/>
          <w:szCs w:val="24"/>
        </w:rPr>
        <w:t>Tabela 4: Dimensões e Índices de Sustentabilidade do Município de Tigrinhos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08"/>
        <w:gridCol w:w="4004"/>
      </w:tblGrid>
      <w:tr w:rsidR="00593D64" w:rsidRPr="00AD16A7" w:rsidTr="00593D64">
        <w:tc>
          <w:tcPr>
            <w:tcW w:w="4898" w:type="dxa"/>
          </w:tcPr>
          <w:p w:rsidR="00593D64" w:rsidRPr="00AD16A7" w:rsidRDefault="00593D64" w:rsidP="00593D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hAnsi="Times New Roman" w:cs="Times New Roman"/>
                <w:sz w:val="24"/>
                <w:szCs w:val="24"/>
              </w:rPr>
              <w:t>DIMENSÃO</w:t>
            </w:r>
          </w:p>
        </w:tc>
        <w:tc>
          <w:tcPr>
            <w:tcW w:w="4281" w:type="dxa"/>
          </w:tcPr>
          <w:p w:rsidR="00593D64" w:rsidRPr="00AD16A7" w:rsidRDefault="00593D64" w:rsidP="00593D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hAnsi="Times New Roman" w:cs="Times New Roman"/>
                <w:sz w:val="24"/>
                <w:szCs w:val="24"/>
              </w:rPr>
              <w:t>INDICE</w:t>
            </w:r>
          </w:p>
        </w:tc>
      </w:tr>
      <w:tr w:rsidR="00593D64" w:rsidRPr="00AD16A7" w:rsidTr="00593D64">
        <w:tc>
          <w:tcPr>
            <w:tcW w:w="4898" w:type="dxa"/>
          </w:tcPr>
          <w:p w:rsidR="00593D64" w:rsidRPr="00AD16A7" w:rsidRDefault="00593D64" w:rsidP="00593D64">
            <w:pPr>
              <w:keepNext/>
              <w:keepLines/>
              <w:spacing w:before="150" w:after="150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AD16A7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Sociocultural</w:t>
            </w:r>
          </w:p>
          <w:p w:rsidR="00593D64" w:rsidRPr="00AD16A7" w:rsidRDefault="00593D64" w:rsidP="00593D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0,706</w:t>
            </w:r>
          </w:p>
          <w:p w:rsidR="00593D64" w:rsidRPr="00AD16A7" w:rsidRDefault="00593D64" w:rsidP="00593D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64" w:rsidRPr="00AD16A7" w:rsidTr="00593D64">
        <w:tc>
          <w:tcPr>
            <w:tcW w:w="4898" w:type="dxa"/>
          </w:tcPr>
          <w:p w:rsidR="00593D64" w:rsidRPr="00AD16A7" w:rsidRDefault="00593D64" w:rsidP="00593D64">
            <w:pPr>
              <w:keepNext/>
              <w:keepLines/>
              <w:spacing w:before="150" w:after="150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AD16A7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Econômica</w:t>
            </w:r>
          </w:p>
          <w:p w:rsidR="00593D64" w:rsidRPr="00AD16A7" w:rsidRDefault="00593D64" w:rsidP="00593D64">
            <w:pPr>
              <w:keepNext/>
              <w:keepLines/>
              <w:spacing w:before="150" w:after="150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1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0,666</w:t>
            </w:r>
          </w:p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D64" w:rsidRPr="00AD16A7" w:rsidTr="00593D64">
        <w:tc>
          <w:tcPr>
            <w:tcW w:w="4898" w:type="dxa"/>
          </w:tcPr>
          <w:p w:rsidR="00593D64" w:rsidRPr="00AD16A7" w:rsidRDefault="00593D64" w:rsidP="00593D64">
            <w:pPr>
              <w:keepNext/>
              <w:keepLines/>
              <w:spacing w:before="150" w:after="150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AD16A7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Ambiental</w:t>
            </w:r>
          </w:p>
          <w:p w:rsidR="00593D64" w:rsidRPr="00AD16A7" w:rsidRDefault="00593D64" w:rsidP="00593D64">
            <w:pPr>
              <w:keepNext/>
              <w:keepLines/>
              <w:spacing w:before="150" w:after="150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1" w:type="dxa"/>
          </w:tcPr>
          <w:p w:rsidR="00593D64" w:rsidRPr="00AD16A7" w:rsidRDefault="00593D64" w:rsidP="00593D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0,406</w:t>
            </w:r>
          </w:p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D64" w:rsidRPr="00AD16A7" w:rsidTr="00593D64">
        <w:tc>
          <w:tcPr>
            <w:tcW w:w="4898" w:type="dxa"/>
          </w:tcPr>
          <w:p w:rsidR="00593D64" w:rsidRPr="00AD16A7" w:rsidRDefault="00593D64" w:rsidP="00593D64">
            <w:pPr>
              <w:keepNext/>
              <w:keepLines/>
              <w:spacing w:before="150" w:after="150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AD16A7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Político Institucional</w:t>
            </w:r>
          </w:p>
          <w:p w:rsidR="00593D64" w:rsidRPr="00AD16A7" w:rsidRDefault="00593D64" w:rsidP="00593D64">
            <w:pPr>
              <w:keepNext/>
              <w:keepLines/>
              <w:spacing w:before="150" w:after="150"/>
              <w:jc w:val="center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81" w:type="dxa"/>
          </w:tcPr>
          <w:p w:rsidR="00593D64" w:rsidRPr="00AD16A7" w:rsidRDefault="00593D64" w:rsidP="00593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6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0,711</w:t>
            </w:r>
          </w:p>
          <w:p w:rsidR="00593D64" w:rsidRPr="00AD16A7" w:rsidRDefault="00593D64" w:rsidP="00593D6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64" w:rsidRPr="00AD16A7" w:rsidRDefault="00593D64" w:rsidP="00593D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6A7">
        <w:rPr>
          <w:rFonts w:ascii="Times New Roman" w:hAnsi="Times New Roman" w:cs="Times New Roman"/>
          <w:sz w:val="20"/>
          <w:szCs w:val="20"/>
        </w:rPr>
        <w:t xml:space="preserve">Fonte: </w:t>
      </w:r>
      <w:r w:rsidRPr="00AD16A7">
        <w:rPr>
          <w:rFonts w:ascii="Times New Roman" w:hAnsi="Times New Roman"/>
          <w:sz w:val="24"/>
          <w:szCs w:val="24"/>
        </w:rPr>
        <w:t>IDMS</w:t>
      </w:r>
      <w:r w:rsidRPr="00AD16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16A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593D64" w:rsidRPr="00AD16A7" w:rsidRDefault="00593D64" w:rsidP="00593D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Segundo IBGE/2010, a 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>Remuneração Média dos Trabalhadores Formais é de R$ 1.437,12. O Percentual de Domicílios em Situação de Pobreza é de 13,27%.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O PIB per capita é de R$ 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>14.012,69.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6A7">
        <w:rPr>
          <w:rFonts w:ascii="Times New Roman" w:eastAsia="Calibri" w:hAnsi="Times New Roman" w:cs="Times New Roman"/>
          <w:color w:val="000000"/>
          <w:sz w:val="24"/>
          <w:szCs w:val="24"/>
        </w:rPr>
        <w:t>O município apresenta a existência de Conselho Municipal de Habitação em atividade, Existência de Fundo Municipal de Habitação, Existência de Cadastro ou Levantamento de Famílias Interessadas em Programas de Habitação,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Percentual de Domicílios, segundo IBGE/2010 com energia elétrica de companhia distribuidora é de 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>98,96%.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É importante ressaltar as condições de saneamento e serviços correlatos do município, que interferem nas condições de saúde da população. Dados do Censo </w:t>
      </w:r>
      <w:r w:rsidRPr="00AD16A7">
        <w:rPr>
          <w:rFonts w:ascii="Times New Roman" w:eastAsia="Calibri" w:hAnsi="Times New Roman" w:cs="Times New Roman"/>
          <w:sz w:val="24"/>
          <w:szCs w:val="24"/>
        </w:rPr>
        <w:lastRenderedPageBreak/>
        <w:t>Demográfico de 2010 revelaram que na área rural do seu município, a coleta de lixo atendia 96,7% dos domicílios.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 Quanto à cobertura da rede de abastecimento de água, o acesso nessa área estava em 98,3% dos domicílios particulares permanentes e 3,8% das residências dispunham de esgotamento sanitário adequado. No caso da área urbana, dados do Censo Demográfico de 2010 revelaram, a coleta de lixo atendia 100% dos domicílios. Quanto à cobertura da rede de abastecimento de água, o acesso nessa área estava em 96,1% dos domicílios particulares permanentes e 1,7% das residências dispunham de esgotamento sanitário adequado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município possui um 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>Depósito de Lixo com locais licenciados.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A Cobertura da Atenção Básica abrange 100% 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>População Atendida por Equipes de Saúde Bucal, conforme SES-SC / R/2013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AD16A7">
        <w:rPr>
          <w:rFonts w:ascii="Times New Roman" w:eastAsia="Times New Roman" w:hAnsi="Times New Roman" w:cs="Times New Roman"/>
          <w:sz w:val="24"/>
          <w:szCs w:val="24"/>
        </w:rPr>
        <w:t>, o p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>ercentual  de 100% da população com Cobertura da Estratégia de Saúde da Família, de acordo com SES-SC / R/2013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7"/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As consultas de pré-natal são importantes para a saúde da mãe e da criança. No município, 89,66% dos nascidos vivos em 2011 tiveram suas mães com 7 ou mais consultas de pré-natal. De acordo com dados do Ministério da Saúde, não ocorreu mudança na cobertura populacional estimada pelas equipes de atenção básica no município. Em 2008, a cobertura era de 100% e permaneceu no mesmo índice em 2012.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6A7">
        <w:rPr>
          <w:rFonts w:ascii="Times New Roman" w:eastAsia="Times New Roman" w:hAnsi="Times New Roman" w:cs="Times New Roman"/>
          <w:sz w:val="24"/>
          <w:szCs w:val="24"/>
        </w:rPr>
        <w:t>Áreas de Matas e Florestas Naturais Preservadas nas Propriedades Agropecuárias, conforme, MP/SC/2006</w:t>
      </w:r>
      <w:r w:rsidRPr="00AD16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 w:rsidRPr="00AD16A7">
        <w:rPr>
          <w:rFonts w:ascii="Times New Roman" w:eastAsia="Times New Roman" w:hAnsi="Times New Roman" w:cs="Times New Roman"/>
          <w:sz w:val="24"/>
          <w:szCs w:val="24"/>
        </w:rPr>
        <w:t xml:space="preserve"> é </w:t>
      </w: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>12%, da área total.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 xml:space="preserve">No campo religioso, a Igreja Evangélica Congregacional do Brasil, iniciou a formação de sua comunidade em 1954, com 9 membros. A Igreja Evangélica de Confissão Luterana constitui-se de uma comunidade, fundada em 1958. A Igreja Católica formou-se na comunidade, com 19 famílias, em 1959. Embora sejam diversos os grupos de cunho religioso organizados, com seus cultos diferentes, existe diálogo e harmonia entre eles. Atualmente </w:t>
      </w:r>
      <w:r w:rsidRPr="00AD16A7">
        <w:rPr>
          <w:rFonts w:ascii="Times New Roman" w:eastAsia="Times New Roman" w:hAnsi="Times New Roman" w:cs="Times New Roman"/>
          <w:sz w:val="24"/>
          <w:szCs w:val="24"/>
        </w:rPr>
        <w:t>existem no município além das elencadas diversas outras religiões.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Referente ao mercado de trabalho os dados do Censo Demográfico e do Ministério do Trabalho e Emprego possibilitam um diagnóstico sobre o mercado de trabalho. Os dados do Censo permitem conhecer a inserção ou não, das pessoas no mercado de trabalho. O percentual de pessoas de referência do domicílio desempregada no município é de 0,3% e é menor que a do Estado que é de 1,3%, conforme dados IBGE/ 2010.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lastRenderedPageBreak/>
        <w:t>Em relação à população de 16 anos ou mais em situação de informalidade, o percentual observado foi de 40,1%. Já em relação à população de 10 a 13 anos ocupada, o percentual observado foi de 13,1%. A distribuição das pessoas ocupadas por posição na ocupação mostra que 10,4% tinham carteira assinada, 14,0% não tinham carteira assinada, 50,9% atuam por conta própria e 0,4% de empregadores. Servidores públicos representavam 11,4% do total ocupado e trabalhadores sem rendimentos e na produção para o próprio consumo representavam 13,1% dos ocupados.</w:t>
      </w: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6A7">
        <w:rPr>
          <w:rFonts w:ascii="Times New Roman" w:eastAsia="Calibri" w:hAnsi="Times New Roman" w:cs="Times New Roman"/>
          <w:sz w:val="24"/>
          <w:szCs w:val="24"/>
        </w:rPr>
        <w:t>Conforme dados do IBGE/2010, no município, a taxa de extrema pobreza da população era de 12,99%. No Censo Demográfico de 2000 o percentual de moradores com 60 anos ou mais, com renda per capita de até ¼ do salário mínimo era de 0,9%, percentual esse que aumentou para 1,1% no Censo de 2010.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município de Tigrinhos realizou a </w:t>
      </w:r>
      <w:r w:rsidRPr="00AD16A7">
        <w:rPr>
          <w:rFonts w:ascii="Times New Roman" w:eastAsia="Calibri" w:hAnsi="Times New Roman" w:cs="Times New Roman"/>
          <w:color w:val="000000"/>
          <w:sz w:val="24"/>
          <w:szCs w:val="24"/>
        </w:rPr>
        <w:t>Adesão ao Sistema Nacional de Cultura, de acordo com (MinC/2013)</w:t>
      </w:r>
      <w:r w:rsidRPr="00AD16A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  <w:r w:rsidRPr="00AD16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possui a Existência de Conselho Mu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nicipal de Cultura em atividade, com regimento interno aprovado e em vigor.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Conferência Municipal da Cultura, aconteceu no dia 18 de julho de 2013, de maneira Intermunicipal com participação dos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Municípios d</w:t>
      </w:r>
      <w:r w:rsidRPr="0033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Tigrinhos,</w:t>
      </w:r>
      <w:r w:rsidRPr="0033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Maravilha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Flor do Sertão, Iraceminha e </w:t>
      </w:r>
      <w:r w:rsidRPr="00332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Sã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Miguel da Boa Vista, legitimada pelo Decreto número 059/2013 de 04 de julho de 2013.</w:t>
      </w:r>
      <w:r w:rsidRPr="0007732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A </w:t>
      </w:r>
      <w:r w:rsidRPr="00AD16A7">
        <w:rPr>
          <w:rFonts w:ascii="Times New Roman" w:eastAsia="Calibri" w:hAnsi="Times New Roman" w:cs="Times New Roman"/>
          <w:color w:val="000000" w:themeColor="text1"/>
        </w:rPr>
        <w:t xml:space="preserve"> Lei Municipal n° </w:t>
      </w:r>
      <w:r>
        <w:rPr>
          <w:rFonts w:ascii="Times New Roman" w:eastAsia="Calibri" w:hAnsi="Times New Roman" w:cs="Times New Roman"/>
          <w:color w:val="000000" w:themeColor="text1"/>
        </w:rPr>
        <w:t>734/2013, de 09 de dezembro de 2013 aprovou n</w:t>
      </w:r>
      <w:r w:rsidRPr="00AD16A7">
        <w:rPr>
          <w:rFonts w:ascii="Times New Roman" w:eastAsia="Calibri" w:hAnsi="Times New Roman" w:cs="Times New Roman"/>
          <w:color w:val="000000" w:themeColor="text1"/>
        </w:rPr>
        <w:t>o município de Tigrinhos</w:t>
      </w:r>
      <w:r>
        <w:rPr>
          <w:rFonts w:ascii="Times New Roman" w:eastAsia="Calibri" w:hAnsi="Times New Roman" w:cs="Times New Roman"/>
          <w:color w:val="000000" w:themeColor="text1"/>
        </w:rPr>
        <w:t xml:space="preserve"> o Sistema Municipal de Cultura.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No que tange ao tema Artesanato, o município apresenta a produção do artesanato popular repassado de geração a geração, o qual acontece nas famílias sem o objetivo de fins lucrativos, as produções permanecem e/ou fica nas famílias, pode-se destacar o artesanato com  madeira, palha, linha e lã, pinturas em tecidos e biscuit.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Nos núcleos familiares oriundos das étnicas poloneses, alemães, italianas, </w:t>
      </w:r>
      <w:r w:rsidR="00225C4A">
        <w:rPr>
          <w:rFonts w:ascii="Times New Roman" w:eastAsia="Calibri" w:hAnsi="Times New Roman" w:cs="Times New Roman"/>
          <w:color w:val="000000" w:themeColor="text1"/>
        </w:rPr>
        <w:t>portugueses</w:t>
      </w:r>
      <w:r>
        <w:rPr>
          <w:rFonts w:ascii="Times New Roman" w:eastAsia="Calibri" w:hAnsi="Times New Roman" w:cs="Times New Roman"/>
          <w:color w:val="000000" w:themeColor="text1"/>
        </w:rPr>
        <w:t>, caboclas, entre outras as comidas típicas são feitas para consumo e degustação dos familiares, sem vínculos lucrativos, onde destacam-se a polenta, a fortaia,</w:t>
      </w:r>
      <w:r w:rsidRPr="00DF60E0">
        <w:t xml:space="preserve"> </w:t>
      </w:r>
      <w:r w:rsidRPr="00DF60E0">
        <w:rPr>
          <w:rFonts w:ascii="Times New Roman" w:eastAsia="Calibri" w:hAnsi="Times New Roman" w:cs="Times New Roman"/>
          <w:color w:val="000000" w:themeColor="text1"/>
        </w:rPr>
        <w:t>Sopa de Sangue de Pato</w:t>
      </w:r>
      <w:r>
        <w:rPr>
          <w:rFonts w:ascii="Times New Roman" w:eastAsia="Calibri" w:hAnsi="Times New Roman" w:cs="Times New Roman"/>
          <w:color w:val="000000" w:themeColor="text1"/>
        </w:rPr>
        <w:t>-</w:t>
      </w:r>
      <w:r w:rsidRPr="00DF60E0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Czarina, macarrão, queijo, salame, doces (bolos, bolachas, cucas, pão), compotas, conservas, a mateada, a  galinhada e churrasco. 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Muitas famílias destacam-se  na produção artesanal de vinhos para o consumo próprio sem fins lucrativos.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No município as famílias cultivam ervas, remédios e chás que são usadas para fins medicinais e culinários.</w:t>
      </w:r>
    </w:p>
    <w:p w:rsidR="00593D64" w:rsidRDefault="00593D64" w:rsidP="00593D64">
      <w:pPr>
        <w:spacing w:after="0" w:line="360" w:lineRule="auto"/>
        <w:ind w:firstLine="851"/>
        <w:jc w:val="both"/>
      </w:pPr>
      <w:r w:rsidRPr="00A20C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 arte de rezar e benzer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20C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é evidenciada e exercida no município ainda por poucas e raras pessoas, que a partir suas experiências e vivências difundem com maturidade os saberes </w:t>
      </w:r>
      <w:r w:rsidRPr="00A20CE0">
        <w:rPr>
          <w:rFonts w:ascii="Times New Roman" w:hAnsi="Times New Roman" w:cs="Times New Roman"/>
          <w:sz w:val="24"/>
          <w:szCs w:val="24"/>
        </w:rPr>
        <w:t>mágicos</w:t>
      </w:r>
      <w:r>
        <w:rPr>
          <w:rFonts w:ascii="Times New Roman" w:hAnsi="Times New Roman" w:cs="Times New Roman"/>
          <w:sz w:val="24"/>
          <w:szCs w:val="24"/>
        </w:rPr>
        <w:t>, religiosos</w:t>
      </w:r>
      <w:r w:rsidRPr="00A20CE0">
        <w:rPr>
          <w:rFonts w:ascii="Times New Roman" w:hAnsi="Times New Roman" w:cs="Times New Roman"/>
          <w:sz w:val="24"/>
          <w:szCs w:val="24"/>
        </w:rPr>
        <w:t xml:space="preserve"> e mí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0CE0">
        <w:rPr>
          <w:rFonts w:ascii="Times New Roman" w:hAnsi="Times New Roman" w:cs="Times New Roman"/>
          <w:sz w:val="24"/>
          <w:szCs w:val="24"/>
        </w:rPr>
        <w:t xml:space="preserve">ticos </w:t>
      </w:r>
      <w:r w:rsidRPr="00A20C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adquiridos ao longo de suas vidas.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18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 município ac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ontecem aulas de violão, música, patinação e dança</w:t>
      </w:r>
      <w:r w:rsidRPr="00FD18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para crianças que frequentam as Unidades Escolares a partir do Serviço de Convivência e Fortalecimento de Vínculos para Crianças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Adolescentes de 6 a 15 anos, oferecido pela</w:t>
      </w:r>
      <w:r w:rsidRPr="00FD18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Proteção Social Básica, com foco na constituição de espaço de convivência, formação para a participação e cidadania, desenvolvimento do protagonismo e da autonomia das crianças e adolescentes, a partir dos interesses, das demandas e das pote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ncialidades dessa faixa etária.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 manifestações Religiosas que predominam no município são Católicas e Evangélicas, com caminhada das lanternas, festas do Padroeiro e Romarias.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espaços turísticos existentes no município são usados e visitados sem fins lucrativos por munícipes e visitantes de municípios vizinhos a Tigrinhos, dos quais destacam rios e cachoeiras.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As famílias que residem no município têm como lazer o jogo de baralho, bocha rolada e bocha 48, jogo de futebol e balãozinho </w:t>
      </w:r>
    </w:p>
    <w:p w:rsidR="00593D64" w:rsidRPr="00256435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município de Tigrinhos não possui Ponto Turístico, espaços e programas para Arte Cênica e Visuais, Teatro, Cinema, Museu, Casa da Cultura, Livrarias e Sebos, Salas de Espetáculos, bem como não apresenta nenhum Patrimônio Cultural ou Arquitetônico e Sítios ou Locais Tombados, não realiza Feiras Culturais Permanentes, mas participa de Expomerios a cada dois anos, feira a qual divulga os Municípios que compõem a Associação </w:t>
      </w:r>
      <w:r w:rsidRPr="008D44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AMERIOS - Associação dos Municípios do Entre Rios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município possui uma biblioteca, localizada em Sala Anexa ao Centro de Educação Professor Ivo Luiz Honnef.</w:t>
      </w: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Anualmente acontecem no município festas tradicionais como Baile de Chopp, Baile de Casais, Costelão, Fest Car, Boneca Viva e Festival da Canção Infanto-Juvenil. </w:t>
      </w:r>
    </w:p>
    <w:p w:rsidR="00593D64" w:rsidRPr="00562BCD" w:rsidRDefault="00593D64" w:rsidP="00593D64">
      <w:pPr>
        <w:pStyle w:val="cabea"/>
        <w:rPr>
          <w:color w:val="000000" w:themeColor="text1"/>
        </w:rPr>
      </w:pPr>
      <w:r w:rsidRPr="00562BCD">
        <w:rPr>
          <w:b/>
          <w:color w:val="000000" w:themeColor="text1"/>
        </w:rPr>
        <w:t>DIRETRIZES, ESTRATÉGIAS E AÇÕES. </w:t>
      </w:r>
    </w:p>
    <w:p w:rsidR="00593D64" w:rsidRPr="00562BCD" w:rsidRDefault="00593D64" w:rsidP="00593D64">
      <w:pPr>
        <w:pStyle w:val="cabea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CAPÍTULO I – DO MUNICÍ</w:t>
      </w:r>
      <w:r w:rsidRPr="00562BCD">
        <w:rPr>
          <w:color w:val="000000" w:themeColor="text1"/>
        </w:rPr>
        <w:t xml:space="preserve">PIO </w:t>
      </w:r>
    </w:p>
    <w:p w:rsidR="00593D64" w:rsidRDefault="00593D64" w:rsidP="00593D64">
      <w:pPr>
        <w:pStyle w:val="cabea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562BCD">
        <w:rPr>
          <w:color w:val="000000" w:themeColor="text1"/>
        </w:rPr>
        <w:t>FORTALECER A INSTITUCIONALIZAÇÃO DAS POLÍTICAS CULTURAIS</w:t>
      </w:r>
      <w:r w:rsidRPr="00562BCD">
        <w:rPr>
          <w:rStyle w:val="apple-converted-space"/>
          <w:color w:val="000000" w:themeColor="text1"/>
        </w:rPr>
        <w:t> </w:t>
      </w:r>
      <w:r w:rsidRPr="00562BCD">
        <w:rPr>
          <w:color w:val="000000" w:themeColor="text1"/>
        </w:rPr>
        <w:br/>
        <w:t>INTENSIFICAR O PLANEJAMENTO DE PROGRAMAS E AÇÕES VOLTADAS AO CAMPO CULTURAL</w:t>
      </w:r>
      <w:r w:rsidRPr="00562BCD">
        <w:rPr>
          <w:rStyle w:val="apple-converted-space"/>
          <w:color w:val="000000" w:themeColor="text1"/>
        </w:rPr>
        <w:t> </w:t>
      </w:r>
      <w:r w:rsidRPr="00562BCD">
        <w:rPr>
          <w:color w:val="000000" w:themeColor="text1"/>
        </w:rPr>
        <w:br/>
        <w:t>CONCRETIZAR A EXECUÇÃO DE POLÍTICAS PÚBLICAS PARA CULTURA</w:t>
      </w:r>
    </w:p>
    <w:p w:rsidR="00593D64" w:rsidRDefault="00593D64" w:rsidP="00593D64">
      <w:pPr>
        <w:pStyle w:val="cabea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</w:p>
    <w:p w:rsidR="00593D64" w:rsidRPr="00562BCD" w:rsidRDefault="00593D64" w:rsidP="00593D64">
      <w:pPr>
        <w:pStyle w:val="cabea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Compete ao Município: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FORMULAR POLÍTICAS PÚBLICAS, identificando as áreas estratégicas de nosso desenvolvimento sustentável e de nossa inserção geopolítica no mundo contemporâneo,  respeitando os diferentes agentes culturais, atores sociais, formações humanas e grupos étnicos.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 xml:space="preserve">• QUALIFICAR A GESTÃO CULTURAL, otimizando a </w:t>
      </w:r>
      <w:r>
        <w:rPr>
          <w:color w:val="000000" w:themeColor="text1"/>
        </w:rPr>
        <w:t>destinação</w:t>
      </w:r>
      <w:r w:rsidRPr="00123137">
        <w:rPr>
          <w:color w:val="000000" w:themeColor="text1"/>
        </w:rPr>
        <w:t xml:space="preserve"> dos recursos públicos e procurando </w:t>
      </w:r>
      <w:r>
        <w:rPr>
          <w:color w:val="000000" w:themeColor="text1"/>
        </w:rPr>
        <w:t>complementar</w:t>
      </w:r>
      <w:r w:rsidRPr="00123137">
        <w:rPr>
          <w:color w:val="000000" w:themeColor="text1"/>
        </w:rPr>
        <w:t xml:space="preserve"> com o investimento privado, garantindo a eficácia e a eficiência, bem como o atendimento dos direitos e a cobrança dos deveres, aumentando a racionalização dos processos e dos sistemas de governabilidade, permitindo maior profissionalização e melhorando o atendimento das demandas sociais.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FOMENTAR A CULTURA de forma ampla, estimulando a criação, produção, circulação, promoção, difusão, acesso, consumo, documentação e memória, também por meio de subsídios à economia da cultura, mecanismos de crédito e financiamento, investimento por fundos públicos e privados, patrocínios e disponibilização de meios e recursos.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PROTEGER E PROMOVER A DIVERSIDADE CULTURAL, reconhecendo a complexidade e abrangência das atividades e valores culturais no âmbito municipal, buscando dissolver a hierarquização entre alta e baixa cultura, cultura erudita, popular ou de massa, primitiva e civilizada, e demais discriminações ou preconceitos.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AMPLIAR E PERMITIR O ACESSO compreendendo a cultura a partir da ótica dos direitos e liberdades do cidadão, sendo Município, Estado e União instrumentos para efetivação desses direitos e garantia de igualdade de condições, promovendo a universalização do acesso aos meios de produção e fruição cultural, fazendo equilibrar a oferta e a demanda cultural, apoiando a implantação dos equipamentos culturais e financiando a programação regular destes.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PRESERVAR O PATRIMÔNIO MATERIAL E IMATERIAL, protegendo bens, documentos, acervos, artefatos, vestígios e sítios, assim como as atividades, técnicas, saberes, linguagens e tradições que não encontram amparo na sociedade e no mercado, permitindo a todos o cultivo da memória comum, da história e dos testemunhos do passado.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lastRenderedPageBreak/>
        <w:t>• AMPLIAR A COMUNICAÇÃO E POSSIBILITAR A TROCA ENTRE OS DIVERSOS AGENTES CULTURAIS, criando espaços, dispositivos e condições para iniciativas compartilhadas, o intercâmbio e a cooperação, aprofundando o processo de integração nacional, absorvendo os recursos tecnológicos, garantindo as conexões locais com os fluxos culturais contemporâneos, estabelecendo parâmetros para difusão da cultura.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DIFUNDIR OS BENS, CONTEÚDOS E VALORES oriundos das criações artísticas e das expressões culturais locais e nacionais em todo o território brasileiro e no mundo.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ESTRUTURAR E REGULAR A ECONOMIA DA CULTURA, construindo modelos sustentáveis, estimulando a economia solidária e formalizando as cadeias produtivas, ampliando o mercado de trabalho, o emprego e a geração de renda, promovendo o equilíbrio regional, a isonomia de competição entre os agentes, principalmente em campos onde a cultura interage com o mercado, a produção e a distribuição de bens</w:t>
      </w:r>
      <w:r>
        <w:rPr>
          <w:color w:val="000000" w:themeColor="text1"/>
        </w:rPr>
        <w:t>.</w:t>
      </w:r>
      <w:r w:rsidRPr="00123137">
        <w:rPr>
          <w:color w:val="000000" w:themeColor="text1"/>
        </w:rPr>
        <w:t xml:space="preserve"> 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São fundamentais para o exercício da função do Município: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o compartilhamento de responsabilidades e a cooperação entre os entes federativos;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a instituição e atualização de marcos legais;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a criação de instâncias de participação da sociedade civil;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a cooperação com os agentes privados e as instituições culturais;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a relação com instituições universitárias e de pesquisa;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a disponibilização de informações e dados qualificados;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e a regionalização das políticas culturais; 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• a atualização dos mecanismos de fomento, incentivo e fina</w:t>
      </w:r>
      <w:r>
        <w:rPr>
          <w:color w:val="000000" w:themeColor="text1"/>
        </w:rPr>
        <w:t>nciamento à atividade cultural.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ESTRATÉGIAS E AÇÕES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 INSTITUIÇÕES E MECANISMOS DE INTEGRAÇÃO.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1.1.1- </w:t>
      </w:r>
      <w:r w:rsidRPr="00123137">
        <w:rPr>
          <w:color w:val="000000" w:themeColor="text1"/>
        </w:rPr>
        <w:t xml:space="preserve">Acolher o que especifica o Sistema Nacional de Cultura – SNC, consolidando o mesmo, como instrumento de articulação, gestão, informação, formação, fomento e promoção de políticas públicas de cultura com participação e controle da sociedade civil e envolvendo as três esferas de governo, bem como legitimar a criação do Sistema Municipal de Cultura, do qual será composto pelo Conselho Municipal de Cultura, pelo o Plano Municipal de Cultura, pela a Conferência Municipal de Cultura </w:t>
      </w:r>
      <w:r w:rsidRPr="00123137">
        <w:rPr>
          <w:color w:val="000000" w:themeColor="text1"/>
        </w:rPr>
        <w:lastRenderedPageBreak/>
        <w:t>pelo o Fundo Municipal de Cultura; e o Sistema Municipal de Info</w:t>
      </w:r>
      <w:r>
        <w:rPr>
          <w:color w:val="000000" w:themeColor="text1"/>
        </w:rPr>
        <w:t>rmações e Indicadores Culturais.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1.1.2</w:t>
      </w:r>
      <w:r>
        <w:rPr>
          <w:color w:val="000000" w:themeColor="text1"/>
        </w:rPr>
        <w:t>- E</w:t>
      </w:r>
      <w:r w:rsidRPr="00123137">
        <w:rPr>
          <w:color w:val="000000" w:themeColor="text1"/>
        </w:rPr>
        <w:t>stimular a criação e inst</w:t>
      </w:r>
      <w:r>
        <w:rPr>
          <w:color w:val="000000" w:themeColor="text1"/>
        </w:rPr>
        <w:t>alação do Departamento M</w:t>
      </w:r>
      <w:r w:rsidRPr="00123137">
        <w:rPr>
          <w:color w:val="000000" w:themeColor="text1"/>
        </w:rPr>
        <w:t>unicipal de cultura garantindo o atendimento das demandas dos cidadãos e a proteção dos bens e valores culturais.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1.1.3</w:t>
      </w:r>
      <w:r>
        <w:rPr>
          <w:color w:val="000000" w:themeColor="text1"/>
        </w:rPr>
        <w:t xml:space="preserve">- </w:t>
      </w:r>
      <w:r w:rsidRPr="00123137">
        <w:rPr>
          <w:color w:val="000000" w:themeColor="text1"/>
        </w:rPr>
        <w:t xml:space="preserve"> Estabelecer programas de cooperação técnica entre os entes da Federação para a elaboração de planos e do planejamento das políticas públicas na área da cultura</w:t>
      </w:r>
      <w:r>
        <w:rPr>
          <w:color w:val="000000" w:themeColor="text1"/>
        </w:rPr>
        <w:t>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1.1.4</w:t>
      </w:r>
      <w:r w:rsidRPr="00123137">
        <w:rPr>
          <w:color w:val="000000" w:themeColor="text1"/>
        </w:rPr>
        <w:t>- Implantar e consolidar o Sistema Municipal de Informações e Indicadores Culturais - SNIIC, relacionados à produção e à fruição de obras artísticas e ex</w:t>
      </w:r>
      <w:r>
        <w:rPr>
          <w:color w:val="000000" w:themeColor="text1"/>
        </w:rPr>
        <w:t>pressões culturais do município.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 xml:space="preserve">1.1.5- Promover a instalação e a ampliação de acervos públicos de música, </w:t>
      </w:r>
      <w:r>
        <w:rPr>
          <w:color w:val="000000" w:themeColor="text1"/>
        </w:rPr>
        <w:t>bibliotecas e centros culturais.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1.1.6</w:t>
      </w:r>
      <w:r w:rsidRPr="00123137">
        <w:rPr>
          <w:color w:val="000000" w:themeColor="text1"/>
        </w:rPr>
        <w:t>- Constituir uma agenda com a participação dos órgãos de educação em todos os níveis de governo  para elaboração de políticas, programas, projetos e ações, com o objetivo de desenvolver   planos de trabalho para  acesso à cultura</w:t>
      </w:r>
      <w:r>
        <w:rPr>
          <w:color w:val="000000" w:themeColor="text1"/>
        </w:rPr>
        <w:t>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1.1.7- Criar espaço com infraestrutura adequada como: arquivos, bibliotecas e outros centros de informação, efetivando a constituição de uma rede municipal de equipamentos públicos de acesso ao conhecimento.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 xml:space="preserve">1.1.8- </w:t>
      </w:r>
      <w:r>
        <w:rPr>
          <w:color w:val="000000" w:themeColor="text1"/>
        </w:rPr>
        <w:t>I</w:t>
      </w:r>
      <w:r w:rsidRPr="00123137">
        <w:rPr>
          <w:color w:val="000000" w:themeColor="text1"/>
        </w:rPr>
        <w:t>mplementar  as ações artístico-culturais do município.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1.1.9-  </w:t>
      </w:r>
      <w:r w:rsidRPr="00123137">
        <w:rPr>
          <w:color w:val="000000" w:themeColor="text1"/>
        </w:rPr>
        <w:t>Aprimorar e ampliar os mecanismos de comunicação e de colaboração entre os órgãos e instituições públicos e organizações sociais e institutos privados, de modo a sistematizar informações, referências e experiências acumuladas em diferentes setores do governo, iniciativa privada e associações civis.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1.1.</w:t>
      </w:r>
      <w:r>
        <w:rPr>
          <w:color w:val="000000" w:themeColor="text1"/>
        </w:rPr>
        <w:t>10-</w:t>
      </w:r>
      <w:r w:rsidRPr="00123137">
        <w:rPr>
          <w:color w:val="000000" w:themeColor="text1"/>
        </w:rPr>
        <w:t>  Estabelecer padrões de cadastramento, mapeamento e síntese das informações culturais, a fim de orientar a coleta pela União, Estados, Distrito Federal e Municípios de dados relacionados à gestão, à formação, à produção e à fruição de obras, atividades e expressões artísticas e culturais. 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1.1.11-</w:t>
      </w:r>
      <w:r w:rsidRPr="00123137">
        <w:rPr>
          <w:color w:val="000000" w:themeColor="text1"/>
        </w:rPr>
        <w:t xml:space="preserve"> Apoiar e estimular a criação de museus, e a formação de sistemas de redes que integrem as instâncias governamentais e não governamentais.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897732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897732">
        <w:rPr>
          <w:color w:val="000000" w:themeColor="text1"/>
        </w:rPr>
        <w:t>1.2. FINANCIAMENTO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1.2.1- </w:t>
      </w:r>
      <w:r w:rsidRPr="00123137">
        <w:rPr>
          <w:color w:val="000000" w:themeColor="text1"/>
        </w:rPr>
        <w:t>Aumentar os recursos para a cultura, assinalando os benefícios a sociedade e ao equilíbrio entre as diversas fontes: orçamento público, com a fixação em lei de um percentual mínimo dos recursos para a área da cultura</w:t>
      </w:r>
      <w:r>
        <w:rPr>
          <w:color w:val="000000" w:themeColor="text1"/>
        </w:rPr>
        <w:t>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 1.2.2-</w:t>
      </w:r>
      <w:r w:rsidRPr="00123137">
        <w:rPr>
          <w:color w:val="000000" w:themeColor="text1"/>
        </w:rPr>
        <w:t xml:space="preserve"> Estimular o uso de editais com ampla divulgação na mídia, pelas entidades financiadoras privadas, bem como por organizações não governamentais e instituições públicas que ofereçam recursos para cultura.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1.2.3 - Incentivar a formação de consórcios intermunicipais, de modo a elevar a eficiência e a eficácia das ações de planejamento e execução de políticas regionais de cultura.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  <w:sz w:val="22"/>
          <w:szCs w:val="22"/>
        </w:rPr>
        <w:t>1.2.4- Instituir</w:t>
      </w:r>
      <w:r w:rsidRPr="00123137">
        <w:rPr>
          <w:color w:val="000000" w:themeColor="text1"/>
        </w:rPr>
        <w:t xml:space="preserve"> lei de incentivo à produção e à aquisição da produção artística local.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1.2.5-</w:t>
      </w:r>
      <w:r>
        <w:rPr>
          <w:color w:val="000000" w:themeColor="text1"/>
        </w:rPr>
        <w:t xml:space="preserve"> </w:t>
      </w:r>
      <w:r w:rsidRPr="00123137">
        <w:rPr>
          <w:color w:val="000000" w:themeColor="text1"/>
        </w:rPr>
        <w:t>Constituir critérios de prioridade para o financiamento público de atividades que gerem fortalecimento da diversidade municipal, bem-estar social e integração de esforços pelo desenvolvimento sustentável e socialmente justo.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1.2.6- Promover equidade nos investimentos públicos em cultura considerando desigualdades sociais, disparidades do município e perfis populacionais em termos de apoio, inv</w:t>
      </w:r>
      <w:r>
        <w:rPr>
          <w:color w:val="000000" w:themeColor="text1"/>
        </w:rPr>
        <w:t>estimento e interesse comercial.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1.2.7</w:t>
      </w:r>
      <w:r w:rsidRPr="00123137">
        <w:rPr>
          <w:color w:val="000000" w:themeColor="text1"/>
        </w:rPr>
        <w:t>- Estabelecer critérios para a ampliação do uso de editais e comissões de seleção pública na escolha de projetos para destinação de recursos públicos provenientes do orçamento e da renúncia fiscal.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1.2.8- Constituir editais intersetoriais entre os órgãos de cultura, meio ambiente, desenvolvimento e comunicações para a promoção de estudos  e extensão cultural.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1.2.9</w:t>
      </w:r>
      <w:r>
        <w:rPr>
          <w:color w:val="000000" w:themeColor="text1"/>
        </w:rPr>
        <w:t xml:space="preserve">-  </w:t>
      </w:r>
      <w:r w:rsidRPr="00123137">
        <w:rPr>
          <w:color w:val="000000" w:themeColor="text1"/>
        </w:rPr>
        <w:t>Estimular a construção de diretrizes para o incentivo fiscal, de modo a permitir uma melhor distribuição dos recursos oriundos da renúncia, gerando maior distribuição entre os municípios e entre as diferentes atividades culturais.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1.2.10</w:t>
      </w:r>
      <w:r>
        <w:rPr>
          <w:color w:val="000000" w:themeColor="text1"/>
        </w:rPr>
        <w:t xml:space="preserve">-  </w:t>
      </w:r>
      <w:r w:rsidRPr="00123137">
        <w:rPr>
          <w:color w:val="000000" w:themeColor="text1"/>
        </w:rPr>
        <w:t>Envolver pessoas físicas a investir em projetos culturais por meio dos mecanismos de renúncia fiscal, principalmente em fundos fiduciários que gerem a sustentabilidade de longo prazo em instituições e equipamentos culturais.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 xml:space="preserve">1.2.11- Fomentar projetos e ações de promoção da arte e da diversidade cultural por meio da valorização de suas diferentes contribuições. 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1.2.12- Buscar recursos financeiros junto a União, Estado e Município para criar estruturas físicas e recursos humanos para artes visuais, música, artes cênicas, literatura, audiovisual, patrimônio, museus e diversidade cultural.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1.3 LEGISLAÇÃO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1.3.1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 xml:space="preserve"> Implementar Políticas Públicas que garantam preservação, pesquisa, difusão,produção e ensino das manifestaçõe</w:t>
      </w:r>
      <w:r>
        <w:rPr>
          <w:color w:val="000000" w:themeColor="text1"/>
        </w:rPr>
        <w:t>s da diversidade cultural local.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1.3.2- </w:t>
      </w:r>
      <w:r w:rsidRPr="00123137">
        <w:rPr>
          <w:color w:val="000000" w:themeColor="text1"/>
        </w:rPr>
        <w:t>Identificar e estabelecer diretrizes de preservação e proteção do patrimônio material e imaterial do município.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1.3.3-</w:t>
      </w:r>
      <w:r w:rsidRPr="00123137">
        <w:rPr>
          <w:color w:val="000000" w:themeColor="text1"/>
        </w:rPr>
        <w:t xml:space="preserve"> Associar, em ações de âmbito regional, Planos Estratégicos de Desenvolvimento Turístico, entre outros instrumentos de preservação culturais existentes.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1.3.4-</w:t>
      </w:r>
      <w:r w:rsidRPr="00123137">
        <w:rPr>
          <w:color w:val="000000" w:themeColor="text1"/>
        </w:rPr>
        <w:t xml:space="preserve"> Estimular a constituição de agendas, frentes e comissões parlamentares reunidas em torno de temas culturais, tais como a elevação de dotação orçamentária, o fortalecimento institucional e o aprimoramento dos canais de participação e controle social.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1.3.5- Auxiliar a revisão da legislação brasileira sobre direitos autorais, se necessário apresentando propostas, com vistas a equilibrar os interesses dos criadores, investidores e usuários, estabelecendo relações contratuais mais justas e critérios mais transparentes de arrecadação e distribuição.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1.3.6-</w:t>
      </w:r>
      <w:r w:rsidRPr="00123137">
        <w:rPr>
          <w:color w:val="000000" w:themeColor="text1"/>
        </w:rPr>
        <w:t xml:space="preserve"> Promover uma maior articulação das políticas públicas de cultura com as de outras áreas, como educação, meio ambiente, desenvolvimento social, planejamento urbano e econômico, turismo, indústria e comércio. 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1.3.7- Articular os marcos regulatórios dos mecanismos de fomento e incentivo das esferas federal, estadual e municipal</w:t>
      </w:r>
      <w:r>
        <w:rPr>
          <w:color w:val="000000" w:themeColor="text1"/>
        </w:rPr>
        <w:t>.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1.3.8- Criar e Fortalecer o Fundo Municipal de Cultura como mecanismo central de fomento.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1.3.9- </w:t>
      </w:r>
      <w:r w:rsidRPr="00123137">
        <w:rPr>
          <w:color w:val="000000" w:themeColor="text1"/>
        </w:rPr>
        <w:t>Criar regras municipais de tributação adequadas à especificidade das atividades artísticas e culturais itinerantes.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1.3.10 - Estabelecer uma política voltada ao desenvolvimento de ações culturais para a infância e adolescência, com financiamento e modelo de gestão compartilhado e intersetorial. 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CAPÍTULO II – DA PROTEÇÃO E DA VALORIZAÇÃO DA CULTURA TIGRINHENSE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RECONHECER, PROMOVER E VALORIZAR A DIVERSIDADE DAS ARTES E DAS EXPRESSÕES CULTURAIS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23137">
        <w:rPr>
          <w:color w:val="000000" w:themeColor="text1"/>
        </w:rPr>
        <w:t>2.1 - INCENTIVAR, PROTEGER E VALORIZAR A DIVERSIDADE ARTÍSTICA E CULTURAL NO MUNICÍPIO.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23137">
        <w:rPr>
          <w:color w:val="000000" w:themeColor="text1"/>
        </w:rPr>
        <w:t xml:space="preserve">2.1.1- Realizar programas de reconhecimento, preservação, fomento e difusão do patrimônio e da expressão cultural no município e de comunidades tradicionais e </w:t>
      </w:r>
      <w:r w:rsidRPr="00123137">
        <w:rPr>
          <w:color w:val="000000" w:themeColor="text1"/>
        </w:rPr>
        <w:lastRenderedPageBreak/>
        <w:t>moradores de zonas rurais e áreas urbanas e aqueles discriminados por questões étnicas, etárias, religiosas, deficiência física ou intelectual e pessoas em sofrimento mental.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123137">
        <w:rPr>
          <w:color w:val="000000" w:themeColor="text1"/>
        </w:rPr>
        <w:t>2.1.2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 xml:space="preserve">  Incentivar, ampliar e divulgar as  ações de promoção do patrimônio dos órgãos municipais, estaduais e federais de cultura e das iniciativas similares realizadas em escolas, museus, universidades, publicações e meios de comunicação e outras instituições de estudos e de fomento.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2.1.3-  Capacitar gestores para trabalhar com as especificidades das políticas de preservação e acesso ao patrimônio material e imaterial e na formulação de programas, projetos e ações.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2.1.4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Criar políticas de transmissão dos saberes e fazeres das culturas populares e tradicionais, por meio de mecanismos como o reconhecimento formal dos mestres populares, leis específicas, integração com o sistema de ensino formal, criação de oficinas, dinamização e circulação dos seus saberes no contexto em que atuam. 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 2.1.5</w:t>
      </w:r>
      <w:r w:rsidRPr="00123137">
        <w:rPr>
          <w:color w:val="000000" w:themeColor="text1"/>
        </w:rPr>
        <w:t>- Inventariar e incentivar o estudo e a preservação das culturas de imigrantes e pioneiros, que contribuíram p</w:t>
      </w:r>
      <w:r>
        <w:rPr>
          <w:color w:val="000000" w:themeColor="text1"/>
        </w:rPr>
        <w:t>ara a formação da cultura local.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2.1.6</w:t>
      </w:r>
      <w:r w:rsidRPr="00123137">
        <w:rPr>
          <w:color w:val="000000" w:themeColor="text1"/>
        </w:rPr>
        <w:t>- Realizar e incentivar o estudo, bem como o registro das línguas faladas no município de Tigrinhos, em parceria com universidades e centros de pesquisa, bem como realizar programas de valorizaç</w:t>
      </w:r>
      <w:r>
        <w:rPr>
          <w:color w:val="000000" w:themeColor="text1"/>
        </w:rPr>
        <w:t>ão e estímulo ao uso das mesmas.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2.1.7</w:t>
      </w:r>
      <w:r w:rsidRPr="00123137">
        <w:rPr>
          <w:color w:val="000000" w:themeColor="text1"/>
        </w:rPr>
        <w:t>-  Promover a difusão da culinária, brasileira, regional e municipal, valorizando o modo de fazer tradicional, os hábitos de alimentação saudável e a produção sustentável de alimentos.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2.1.8</w:t>
      </w:r>
      <w:r w:rsidRPr="00123137">
        <w:rPr>
          <w:color w:val="000000" w:themeColor="text1"/>
        </w:rPr>
        <w:t>-  Fomentar projetos que visem a preservar e a difundir as brincadeiras e brinquedos populares, cantigas de roda, contações de histórias, adivinhações e expressões culturais similares. 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2.1.9</w:t>
      </w:r>
      <w:r w:rsidRPr="00123137">
        <w:rPr>
          <w:color w:val="000000" w:themeColor="text1"/>
        </w:rPr>
        <w:t>- Criar acervo fotográfico firmando um banco de registros da cultura Tigrinhense.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2.1.10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Incentivar projetos de moda e vestuário que promovam conceitos estéticos baseados na produção artesanal local.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2.1.11-</w:t>
      </w:r>
      <w:r w:rsidRPr="00123137">
        <w:rPr>
          <w:color w:val="000000" w:themeColor="text1"/>
        </w:rPr>
        <w:t xml:space="preserve"> Inventariar e incluir a culinária, a gastronomia, os utensílios e as cozinhas como patrimônio material e imaterial e promover o registro de suas práticas, reconhecendo as diferentes gastronomias como patrimônio a ser preservado e difundido.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2.1.12-</w:t>
      </w:r>
      <w:r w:rsidRPr="00123137">
        <w:rPr>
          <w:color w:val="000000" w:themeColor="text1"/>
        </w:rPr>
        <w:t xml:space="preserve"> Inventariar acervos disponíveis e adquirir novos acervos visando à criação e/ou reestruturação de bibliotecas Pública em Tigrinhos</w:t>
      </w:r>
      <w:r>
        <w:rPr>
          <w:color w:val="000000" w:themeColor="text1"/>
        </w:rPr>
        <w:t>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2.1.13-</w:t>
      </w:r>
      <w:r w:rsidRPr="00123137">
        <w:rPr>
          <w:color w:val="000000" w:themeColor="text1"/>
        </w:rPr>
        <w:t xml:space="preserve"> Estimular a criação de cooperativas para a produção e comercialização de artesanato em suas diferentes formas.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lastRenderedPageBreak/>
        <w:t>2.1.14-</w:t>
      </w:r>
      <w:r>
        <w:rPr>
          <w:color w:val="000000" w:themeColor="text1"/>
        </w:rPr>
        <w:t xml:space="preserve"> </w:t>
      </w:r>
      <w:r w:rsidRPr="00123137">
        <w:rPr>
          <w:color w:val="000000" w:themeColor="text1"/>
        </w:rPr>
        <w:t>Promover a participação dos idosos e dos pioneiros no registro do patrimônio material e imaterial em histórias individuai</w:t>
      </w:r>
      <w:r>
        <w:rPr>
          <w:color w:val="000000" w:themeColor="text1"/>
        </w:rPr>
        <w:t>s sobre a cidade e sua formação</w:t>
      </w:r>
      <w:r w:rsidRPr="00123137">
        <w:rPr>
          <w:color w:val="000000" w:themeColor="text1"/>
        </w:rPr>
        <w:t>.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2.1.15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Criar centro integrado da memória (museu) com a função de registro, pesquisa, preservação e difusão do conhecimento da memória e da cultura. 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CAPÍTULO III – DO ACESSO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UNIVERSALIZAR O ACESSO À ARTE E À CULTURA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QUALIFICAR AMBIENTES E EQUIPAMENTOS CULTURAIS PARA A FORMAÇÃO E FRUIÇÃO DO PÚBLICO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PERMITIR AOS CRIADORES O ACESSO ÀS CONDIÇÕES E MEIOS DE PRODUÇÃO CULTURAL</w:t>
      </w:r>
    </w:p>
    <w:p w:rsidR="00593D64" w:rsidRPr="00123137" w:rsidRDefault="00593D64" w:rsidP="00593D64">
      <w:pPr>
        <w:pStyle w:val="cabea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3.1 – FLUXO DE</w:t>
      </w:r>
      <w:r>
        <w:rPr>
          <w:color w:val="000000" w:themeColor="text1"/>
        </w:rPr>
        <w:t xml:space="preserve"> PRODUÇÃO E FORMAÇÃO DE PÚBLICO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 3.1.1- Implementar grupos e organizações coletivas de pesquisa, produção e difusão das artes e expressões culturais especialmente em locais onde vivem os grupos formadores da cultura local.</w:t>
      </w:r>
    </w:p>
    <w:p w:rsidR="00593D64" w:rsidRPr="00123137" w:rsidRDefault="00593D64" w:rsidP="00593D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3.1.2- </w:t>
      </w:r>
      <w:r w:rsidRPr="00123137">
        <w:rPr>
          <w:rFonts w:ascii="Times New Roman" w:hAnsi="Times New Roman" w:cs="Times New Roman"/>
          <w:color w:val="000000" w:themeColor="text1"/>
          <w:sz w:val="24"/>
          <w:szCs w:val="24"/>
        </w:rPr>
        <w:t>Promover e difundir a prática artístico-cultural como instrumento de apropriação, junto as Unidades Escolares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educação básica no município.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 3.1.3- Fomentar parcerias com as empresas, comerciantes locais e outros órgãos públicos, utilizando-se da redução de impostos, criação de selo de apoio cultural, exposição do nome/marca do parceiro, entre outros meios viáveis e formas de parceria, com o objetivo de fomentar a fruição dos produtos culturais e formação de público.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3.1.4-  Promover a integração entre espaços educacionais, esportivos, praças e parques de lazer e culturais, com o objetivo de aprimorar as políticas de formação de público, especialmente na infância e juventude. 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3.2 – EQUIPAMENTOS CUL</w:t>
      </w:r>
      <w:r>
        <w:rPr>
          <w:color w:val="000000" w:themeColor="text1"/>
        </w:rPr>
        <w:t>TURAIS E CIRCULAÇÃO DA PRODUÇÃO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3.2.1</w:t>
      </w:r>
      <w:r w:rsidRPr="00123137">
        <w:rPr>
          <w:color w:val="000000" w:themeColor="text1"/>
        </w:rPr>
        <w:t xml:space="preserve">- Criar espaços físicos, públicos para capacitação nas diversas linguagens artísticas e históricas, incentivando os jovens e as crianças ao conhecimento e a fruição das artes e das expressões culturais. </w:t>
      </w:r>
    </w:p>
    <w:p w:rsidR="00593D64" w:rsidRDefault="00593D64" w:rsidP="00593D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137">
        <w:rPr>
          <w:rFonts w:ascii="Times New Roman" w:hAnsi="Times New Roman" w:cs="Times New Roman"/>
          <w:color w:val="000000" w:themeColor="text1"/>
          <w:sz w:val="24"/>
          <w:szCs w:val="24"/>
        </w:rPr>
        <w:t>3.2.2- Apoiar e estimular apresentações de espetáculos, exibições e exposições das diversas linguagens e manifestações artístico-culturais.</w:t>
      </w:r>
    </w:p>
    <w:p w:rsidR="00593D64" w:rsidRPr="00123137" w:rsidRDefault="00593D64" w:rsidP="00593D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3.3 – ESTÍM</w:t>
      </w:r>
      <w:r>
        <w:rPr>
          <w:color w:val="000000" w:themeColor="text1"/>
        </w:rPr>
        <w:t>ULO À DIFUSÃO POR MEIO DA MÍDIA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3.3.1</w:t>
      </w:r>
      <w:r w:rsidRPr="005E6682">
        <w:rPr>
          <w:color w:val="000000" w:themeColor="text1"/>
        </w:rPr>
        <w:t>- Implantar espaços multimídia em instituições e equipamentos culturais, conectando-os em rede para ampliar a experimentação, criação</w:t>
      </w:r>
      <w:r w:rsidRPr="00123137">
        <w:rPr>
          <w:color w:val="000000" w:themeColor="text1"/>
        </w:rPr>
        <w:t>, fruição e difusão da cultura por meio da tecnologia digital.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3.3.2</w:t>
      </w:r>
      <w:r w:rsidRPr="005E6682">
        <w:rPr>
          <w:color w:val="000000" w:themeColor="text1"/>
        </w:rPr>
        <w:t>- Promover a divulgação das diferentes ações culturais, nos meios de comunicação locais e regionais, na imprensa falada e escrita e nas mídias eletrônicas.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3.3.3- Estimular a criação de centros comunitários voltados às culturas populares, ao artesanato, às técnicas e aos saberes tradicionais com a finalidade de registro e transmissão da memória, desenvolvimento de pesquisas e valorização das tradições locais.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cabea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CAPÍTULO IV – DO DESENVOLVIMENTO SUSTENTÁVEL, AMPLIAR A PARTICIPAÇÃO DA CULTURA NO</w:t>
      </w:r>
      <w:r>
        <w:rPr>
          <w:rStyle w:val="apple-converted-space"/>
          <w:color w:val="000000" w:themeColor="text1"/>
        </w:rPr>
        <w:t xml:space="preserve"> </w:t>
      </w:r>
      <w:r w:rsidRPr="00123137">
        <w:rPr>
          <w:color w:val="000000" w:themeColor="text1"/>
        </w:rPr>
        <w:t>DESENVOLVIMENTO SOCIOECONÔMICO, PROMOVER AS CONDIÇÕES NECESSÁRIAS PARA  A CONSOLIDAÇÃO DA</w:t>
      </w:r>
      <w:r w:rsidRPr="00123137">
        <w:rPr>
          <w:rStyle w:val="apple-converted-space"/>
          <w:color w:val="000000" w:themeColor="text1"/>
        </w:rPr>
        <w:t> </w:t>
      </w:r>
      <w:r w:rsidRPr="00123137">
        <w:rPr>
          <w:color w:val="000000" w:themeColor="text1"/>
        </w:rPr>
        <w:br/>
        <w:t>ECONOMIA DA CULTURA, INDUZIR ESTRATÉGIAS DE SUSTENTABILIDADE NOS PROCESSOS CULTURAIS</w:t>
      </w:r>
    </w:p>
    <w:p w:rsidR="00593D64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3D7AB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</w:rPr>
      </w:pPr>
      <w:r w:rsidRPr="00123137">
        <w:rPr>
          <w:color w:val="000000" w:themeColor="text1"/>
        </w:rPr>
        <w:t> </w:t>
      </w:r>
      <w:r w:rsidRPr="003D7AB7">
        <w:rPr>
          <w:color w:val="000000" w:themeColor="text1"/>
        </w:rPr>
        <w:t xml:space="preserve">4.1 – </w:t>
      </w:r>
      <w:r w:rsidRPr="003D7AB7">
        <w:rPr>
          <w:rStyle w:val="Forte"/>
          <w:color w:val="000000" w:themeColor="text1"/>
        </w:rPr>
        <w:t>CAPACITAÇÃO E ASSIST</w:t>
      </w:r>
      <w:r>
        <w:rPr>
          <w:rStyle w:val="Forte"/>
          <w:color w:val="000000" w:themeColor="text1"/>
        </w:rPr>
        <w:t>ÊNCIA AO TRABALHADOR DA CULTURA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4.1.1-</w:t>
      </w:r>
      <w:r w:rsidRPr="00123137">
        <w:rPr>
          <w:rFonts w:ascii="Times-Roman" w:hAnsi="Times-Roman" w:cs="Times-Roman"/>
          <w:color w:val="000000" w:themeColor="text1"/>
        </w:rPr>
        <w:t xml:space="preserve"> </w:t>
      </w:r>
      <w:r w:rsidRPr="00123137">
        <w:rPr>
          <w:color w:val="000000" w:themeColor="text1"/>
        </w:rPr>
        <w:t>Promover por meio de cursos e oficinas, a capacitação de profissionais da cultura para a elaboração de projetos para a área da cultura, estimulando a profissionalização e o fortalecimento da economia em todos os segmentos artísticos e culturais.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4.1.2- Incentivar a participação da população em programas de qualificação,  cursos de formação na áreas do turismo e da educação, no que diz respeito ao patrimônio e à diversidade cultural e ambiental.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4.1.3-</w:t>
      </w:r>
      <w:r w:rsidRPr="00123137">
        <w:rPr>
          <w:color w:val="000000" w:themeColor="text1"/>
        </w:rPr>
        <w:t xml:space="preserve"> Fomentar a capacitação e o apoio técnico para a produção de matérias primas e produtos relacionados às atividades artísticas e culturais, fortalecendo suas economias.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4.1.4-</w:t>
      </w:r>
      <w:r w:rsidRPr="00123137">
        <w:rPr>
          <w:color w:val="000000" w:themeColor="text1"/>
        </w:rPr>
        <w:t> Oferecer apoio técnico às iniciativas comunitárias e organizações sociais, em parceria com poderes públicos para a comercialização e utilização sustentáveis de matérias-primas e produtos relacionados às atividades artesanais, artísticas e culturais.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3D7AB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b/>
          <w:color w:val="000000" w:themeColor="text1"/>
        </w:rPr>
      </w:pPr>
      <w:r w:rsidRPr="003D7AB7">
        <w:rPr>
          <w:rStyle w:val="Forte"/>
          <w:color w:val="000000" w:themeColor="text1"/>
        </w:rPr>
        <w:lastRenderedPageBreak/>
        <w:t>4.2 – ESTÍMULO AO DESENVO</w:t>
      </w:r>
      <w:r>
        <w:rPr>
          <w:rStyle w:val="Forte"/>
          <w:color w:val="000000" w:themeColor="text1"/>
        </w:rPr>
        <w:t>LVIMENTO DA ECONOMIA DA CULTURA</w:t>
      </w:r>
    </w:p>
    <w:p w:rsidR="00593D64" w:rsidRPr="00123137" w:rsidRDefault="00593D64" w:rsidP="00593D64">
      <w:pPr>
        <w:autoSpaceDE w:val="0"/>
        <w:autoSpaceDN w:val="0"/>
        <w:adjustRightInd w:val="0"/>
        <w:spacing w:after="0" w:line="360" w:lineRule="auto"/>
        <w:ind w:firstLine="851"/>
        <w:rPr>
          <w:color w:val="000000" w:themeColor="text1"/>
        </w:rPr>
      </w:pPr>
      <w:r w:rsidRPr="00123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4.2.1- Incentivar e auxiliar na comercialização de produtos relacionados à cultura e à diversidade das etnias. 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4.2.2-  Contribuir com as ações de formalização do mercado de trabalho, de modo a valorizar o trabalhador e fortalecer o ciclo econômico dos setores culturais. </w:t>
      </w:r>
    </w:p>
    <w:p w:rsidR="00593D64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4.2.3-</w:t>
      </w:r>
      <w:r w:rsidRPr="00123137">
        <w:rPr>
          <w:color w:val="000000" w:themeColor="text1"/>
        </w:rPr>
        <w:t xml:space="preserve"> Organizar programas de fomento e incentivo para regular e democratizar os efeitos de geração de trabalho e renda nas economias ligadas às artes e às manifestações culturais.</w:t>
      </w:r>
    </w:p>
    <w:p w:rsidR="00577AB8" w:rsidRDefault="00577AB8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4.3 – TURISMO CULTURAL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 xml:space="preserve">4.3.1- Apoiar e incentivar o turismo baseado nas festas, tradições e crenças do povo do município de Tigrinhos. 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 xml:space="preserve">4.3.2-  Mapear, fortalecer e articular os espaços turísticos do município de Tigrinhos. </w:t>
      </w: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4.3.3-</w:t>
      </w:r>
      <w:r w:rsidRPr="00123137">
        <w:rPr>
          <w:color w:val="000000" w:themeColor="text1"/>
        </w:rPr>
        <w:t xml:space="preserve"> Constituir programas integrados que estimulem os locais de  atividade turística, por meio do desenvolvimento da consciência patrimonial e ambiental, formação de guias e de gestores.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4.3</w:t>
      </w:r>
      <w:r w:rsidRPr="00123137">
        <w:rPr>
          <w:color w:val="000000" w:themeColor="text1"/>
        </w:rPr>
        <w:t>.4-  Fomentar programas de aperfeiçoamento técnico de agentes locais para a formulação e implementação de planos de preservação e difusão do patrimônio cultural, utilizando esses bens de forma a geração sustentável de economias locais.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4.4 – REGULAÇÃ</w:t>
      </w:r>
      <w:r>
        <w:rPr>
          <w:color w:val="000000" w:themeColor="text1"/>
        </w:rPr>
        <w:t>O ECONÔMICA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4.4.1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Estimular a organização formal dos setores culturais em sindicatos, associações, federações e outras entidades representativas, apoiando a estruturação de planos de previdência e de seguro patrimonial para os agentes envolvidos em atividades artísticas e culturais, desde que a pessoa viva essencialmente disso.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rFonts w:ascii="Times-Roman" w:hAnsi="Times-Roman" w:cs="Times-Roman"/>
          <w:color w:val="000000" w:themeColor="text1"/>
        </w:rPr>
        <w:t>4.</w:t>
      </w:r>
      <w:r w:rsidRPr="00123137">
        <w:rPr>
          <w:color w:val="000000" w:themeColor="text1"/>
        </w:rPr>
        <w:t>4.2- Promover assessoria na regulamentação dos grupos e associações do município no setor cultural.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cabea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cabea"/>
        <w:spacing w:before="0" w:beforeAutospacing="0" w:after="0" w:afterAutospacing="0" w:line="360" w:lineRule="auto"/>
        <w:ind w:firstLine="851"/>
        <w:jc w:val="center"/>
        <w:rPr>
          <w:color w:val="000000" w:themeColor="text1"/>
        </w:rPr>
      </w:pPr>
      <w:r w:rsidRPr="00123137">
        <w:rPr>
          <w:color w:val="000000" w:themeColor="text1"/>
        </w:rPr>
        <w:t>CAPÍTULO V – DA PARTICIPAÇÃO SOCIAL - ESTIMULAR A ORGANIZAÇÃO DE INSTÂNCIAS CONSULTIVAS</w:t>
      </w:r>
      <w:r w:rsidRPr="00123137">
        <w:rPr>
          <w:rStyle w:val="apple-converted-space"/>
          <w:color w:val="000000" w:themeColor="text1"/>
        </w:rPr>
        <w:t> </w:t>
      </w:r>
      <w:r w:rsidRPr="00123137">
        <w:rPr>
          <w:color w:val="000000" w:themeColor="text1"/>
        </w:rPr>
        <w:br/>
      </w:r>
      <w:r w:rsidRPr="00123137">
        <w:rPr>
          <w:color w:val="000000" w:themeColor="text1"/>
        </w:rPr>
        <w:lastRenderedPageBreak/>
        <w:t>CONSTRUIR MECANISMOS DE PARTICIPAÇÃO DA SOCIEDADE CIVIL, AMPLIAR O DIÁLOGO COM OS AGENTES CULTURAIS E CRIADORES</w:t>
      </w:r>
    </w:p>
    <w:p w:rsidR="00593D64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5.1-</w:t>
      </w:r>
      <w:r w:rsidRPr="00123137">
        <w:rPr>
          <w:color w:val="000000" w:themeColor="text1"/>
        </w:rPr>
        <w:t xml:space="preserve"> CONSOLIDAÇÃO DOS SISTEMAS DE PARTICIPAÇÃO SOCIAL NA GESTÃO DAS POLÍTICAS CULTURAIS: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5.1.1- Aprimorar mecanismos de participação social no processo de elaboração, implementação, acompanhamento e avaliação das políticas públicas de cultura.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5.1.1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Criar mecanismos de gestão participativa e democrática com transparência pública, na construção das políticas públicas, com o objetivo de reforçar seu alcance e eficácia.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5.1.2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Articular os sistemas de comunicação, principalmente, falada e escrita, ampliando o espaço dos veículos públicos e comunitários, com os processos e as instâncias de consulta, participação e diálogo para a formulação e o acompanhamento das políticas culturais a nível municipal.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5.1.3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Criar espaços culturais, bibliotecas, museus, cinemas, centros culturais como forma de manter as manifestações culturais do município.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5.1.4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Instituir instâncias de diálogo, consulta às instituições culturais, discussão pública e colaboração técnica para adoção de marcos legais para a gestão e o financiamento das políticas culturais e o apoio aos segmentos culturais e aos grupos, respeitando a diversidade da cultura Regional </w:t>
      </w:r>
    </w:p>
    <w:p w:rsidR="00593D64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5.1.5  Criar mecanismos de participação e representação das comunidades tradicionais, na elaboração, implementação, acompanhamento, avaliação e revisão de políticas de proteção e promoção das próprias culturas.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 </w:t>
      </w:r>
    </w:p>
    <w:p w:rsidR="00593D64" w:rsidRPr="003D7AB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bCs/>
          <w:color w:val="000000" w:themeColor="text1"/>
        </w:rPr>
        <w:t>5.2-</w:t>
      </w:r>
      <w:r w:rsidRPr="003D7AB7">
        <w:rPr>
          <w:bCs/>
          <w:color w:val="000000" w:themeColor="text1"/>
        </w:rPr>
        <w:t xml:space="preserve"> DIÁLOGO COM AS INICIATIVAS DO SETOR PRIVADO E DA SOCIEDADE CIVIL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5.2.1- Implementar  a transparência e fortalecer o controle social sobre os modelos de gestão das políticas culturais e setoriais, ampliando o diálogo com os segmentos artísticos e culturais.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5.2.2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Disponibilizar informações sobre as leis e regulamentos que regem a atividade cultural no País, Estado e Município a gestão pública das políticas culturais, dando transparência a dados e indicadores sobre gestão e investimentos públicos. </w:t>
      </w:r>
    </w:p>
    <w:p w:rsidR="00593D64" w:rsidRPr="00123137" w:rsidRDefault="00593D64" w:rsidP="00593D64">
      <w:pPr>
        <w:pStyle w:val="texto3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lastRenderedPageBreak/>
        <w:t>5.2.3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 xml:space="preserve"> Realizar as conferências, fóruns e seminários que envolvam a formulação e o debate sobre as políticas culturais, consolidando espaços de consulta, reflexão crítica, avaliação e proposição de conceitos e estratégias, a cada quatro anos.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5.2.4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 xml:space="preserve"> Fortalecer a atuação do Conselho Municipal de Política Cultural, como instâncias de consulta, monitoramento e debate sobre as políticas públicas de cultura.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5.2.5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Estimular que os conselhos municipais de cultura promovam a participação de jovens e idosos e representantes dos direitos da criança, das mulheres, e de outros grupos populacionais sujeitos à discriminação e vulnerabilidade social. </w:t>
      </w: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5.2.6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>  Promover a articulação dos conselhos culturais com outros da mesma natureza voltados às políticas públicas das áreas afins à cultural. </w:t>
      </w:r>
    </w:p>
    <w:p w:rsidR="00593D64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123137">
        <w:rPr>
          <w:color w:val="000000" w:themeColor="text1"/>
        </w:rPr>
        <w:t>5.2.7</w:t>
      </w:r>
      <w:r>
        <w:rPr>
          <w:color w:val="000000" w:themeColor="text1"/>
        </w:rPr>
        <w:t>-</w:t>
      </w:r>
      <w:r w:rsidRPr="00123137">
        <w:rPr>
          <w:color w:val="000000" w:themeColor="text1"/>
        </w:rPr>
        <w:t xml:space="preserve"> Promover espaços permanentes de diálogo e fóruns de debate sobre a cultura, abertos à população e aos segmentos culturais.</w:t>
      </w:r>
    </w:p>
    <w:p w:rsidR="00593D64" w:rsidRDefault="00593D64" w:rsidP="00593D64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593D64" w:rsidRPr="003D7AB7" w:rsidRDefault="00593D64" w:rsidP="00593D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7AB7">
        <w:rPr>
          <w:rFonts w:ascii="Times New Roman" w:eastAsia="Calibri" w:hAnsi="Times New Roman" w:cs="Times New Roman"/>
          <w:b/>
          <w:sz w:val="24"/>
          <w:szCs w:val="24"/>
        </w:rPr>
        <w:t xml:space="preserve">LISTA DE SIGLAS 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CE- CENTRO DE EDUCAÇÃO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CEI- CENTRO DE EDUCAÇÃO INFANTIL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CMPC</w:t>
      </w: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CONSELHO MUNICIPAL DE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POLITICAS CULTURAIS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EEB- ESCOLA DE EDUCAÇÃO BÁSICA</w:t>
      </w:r>
    </w:p>
    <w:p w:rsidR="00593D64" w:rsidRPr="003D7AB7" w:rsidRDefault="00593D64" w:rsidP="00593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AB7">
        <w:rPr>
          <w:rFonts w:ascii="Times New Roman" w:eastAsia="Times New Roman" w:hAnsi="Times New Roman" w:cs="Times New Roman"/>
          <w:color w:val="000000"/>
          <w:sz w:val="24"/>
          <w:szCs w:val="24"/>
        </w:rPr>
        <w:t>IBGE-INSTITUTO BRASILEIRO DE GEOGRAFIA E ESTATISTICAS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INEP- INSTITUTO NACIONAL DE ESTUDOS E PESQUISA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IDH- INDICE DE DESENVOLVIMENTO HUMANO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IDMS- INDICE DE DESENVOLVIMENTO MUNICIPAL SUSTENTÁVEL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sz w:val="24"/>
          <w:szCs w:val="24"/>
        </w:rPr>
      </w:pPr>
      <w:r w:rsidRPr="003D7AB7">
        <w:rPr>
          <w:rFonts w:ascii="Times New Roman" w:eastAsia="Calibri" w:hAnsi="Times New Roman" w:cs="Times New Roman"/>
          <w:sz w:val="24"/>
          <w:szCs w:val="24"/>
        </w:rPr>
        <w:t>LDB-LEI DE DIRETRIZES E BASES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LDO- LEI DE DIRETRIZES ORÇAMENTARIA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LOA-LEI ORÇAMENTÁRIA ANUAL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MEC- MINISTERIO DA EDUCAÇÃO</w:t>
      </w:r>
    </w:p>
    <w:p w:rsidR="00593D64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PMC-PLANO MUNICIPAL DE CULTURA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PNC</w:t>
      </w:r>
      <w:r w:rsidRPr="003D7AB7">
        <w:rPr>
          <w:rFonts w:ascii="Times New Roman" w:eastAsia="Calibri" w:hAnsi="Times New Roman" w:cs="Times New Roman"/>
          <w:sz w:val="24"/>
          <w:szCs w:val="24"/>
        </w:rPr>
        <w:t xml:space="preserve">-PLANO </w:t>
      </w:r>
      <w:r>
        <w:rPr>
          <w:rFonts w:ascii="Times New Roman" w:eastAsia="Calibri" w:hAnsi="Times New Roman" w:cs="Times New Roman"/>
          <w:sz w:val="24"/>
          <w:szCs w:val="24"/>
        </w:rPr>
        <w:t>NACIONAL DE CULTURA</w:t>
      </w:r>
    </w:p>
    <w:p w:rsidR="00593D64" w:rsidRPr="00E235B4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PIB- PRODUTO INTERNO BRUTO</w:t>
      </w:r>
    </w:p>
    <w:p w:rsidR="00593D64" w:rsidRPr="003D7AB7" w:rsidRDefault="00593D64" w:rsidP="00593D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PNAD-PESQUISA NACIONAL POR AMOSTRA DE DOMICÍLIOS 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PPA-PLANO PLURI ANUAL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SES- SECRETARIA DE ESTADO DA SAÚDE</w:t>
      </w:r>
    </w:p>
    <w:p w:rsidR="00593D64" w:rsidRPr="003D7AB7" w:rsidRDefault="00593D64" w:rsidP="00593D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SIMEC- SISTEMA INTEGRADO DE EXECUÇÃO E CONTROLE</w:t>
      </w:r>
    </w:p>
    <w:p w:rsidR="00593D64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pStyle w:val="texto1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</w:p>
    <w:p w:rsidR="00593D64" w:rsidRPr="00123137" w:rsidRDefault="00593D64" w:rsidP="00593D6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D64" w:rsidRPr="00A20CE0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3D64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AB8" w:rsidRDefault="00577AB8" w:rsidP="00593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64" w:rsidRPr="00E235B4" w:rsidRDefault="00593D64" w:rsidP="00593D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35B4">
        <w:rPr>
          <w:rFonts w:ascii="Times New Roman" w:eastAsia="Calibri" w:hAnsi="Times New Roman" w:cs="Times New Roman"/>
          <w:b/>
          <w:sz w:val="24"/>
          <w:szCs w:val="24"/>
        </w:rPr>
        <w:t xml:space="preserve">REFERÊNCIAS BIBLIOGRÁFICAS </w:t>
      </w:r>
    </w:p>
    <w:p w:rsidR="00593D64" w:rsidRPr="00E235B4" w:rsidRDefault="00593D64" w:rsidP="00593D64">
      <w:pPr>
        <w:jc w:val="both"/>
        <w:rPr>
          <w:rFonts w:ascii="Times New Roman" w:hAnsi="Times New Roman" w:cs="Times New Roman"/>
          <w:sz w:val="24"/>
          <w:szCs w:val="24"/>
        </w:rPr>
      </w:pPr>
      <w:r w:rsidRPr="00E235B4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235B4">
        <w:rPr>
          <w:rFonts w:ascii="Times New Roman" w:hAnsi="Times New Roman" w:cs="Times New Roman"/>
          <w:b/>
          <w:bCs/>
          <w:sz w:val="24"/>
          <w:szCs w:val="24"/>
        </w:rPr>
        <w:t>Constituição da República Federativa do Brasil</w:t>
      </w:r>
      <w:r w:rsidRPr="00E235B4">
        <w:rPr>
          <w:rFonts w:ascii="Times New Roman" w:hAnsi="Times New Roman" w:cs="Times New Roman"/>
          <w:sz w:val="24"/>
          <w:szCs w:val="24"/>
        </w:rPr>
        <w:t xml:space="preserve">. Brasília, DF: Senado 1988. Disponível em: </w:t>
      </w:r>
      <w:hyperlink r:id="rId10" w:history="1">
        <w:r w:rsidRPr="00E235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http://www.senado.gov.br/legislacao/const/con1988/CON1988_05.10.1988/CON1988.pdf</w:t>
        </w:r>
      </w:hyperlink>
    </w:p>
    <w:p w:rsidR="00593D64" w:rsidRDefault="00593D64" w:rsidP="00593D64">
      <w:pPr>
        <w:jc w:val="both"/>
        <w:rPr>
          <w:rFonts w:ascii="Calibri" w:eastAsia="Calibri" w:hAnsi="Calibri" w:cs="Times New Roman"/>
        </w:rPr>
      </w:pPr>
      <w:r w:rsidRPr="00E235B4">
        <w:rPr>
          <w:rFonts w:ascii="Times New Roman" w:hAnsi="Times New Roman" w:cs="Times New Roman"/>
          <w:sz w:val="24"/>
          <w:szCs w:val="24"/>
        </w:rPr>
        <w:t xml:space="preserve">BRASIL. </w:t>
      </w:r>
      <w:r w:rsidRPr="00E235B4">
        <w:rPr>
          <w:rFonts w:ascii="Times New Roman" w:hAnsi="Times New Roman" w:cs="Times New Roman"/>
          <w:b/>
          <w:bCs/>
          <w:sz w:val="24"/>
          <w:szCs w:val="24"/>
        </w:rPr>
        <w:t xml:space="preserve">LDB da Educação Nacional: </w:t>
      </w:r>
      <w:r w:rsidRPr="00E235B4">
        <w:rPr>
          <w:rFonts w:ascii="Times New Roman" w:hAnsi="Times New Roman" w:cs="Times New Roman"/>
          <w:sz w:val="24"/>
          <w:szCs w:val="24"/>
        </w:rPr>
        <w:t xml:space="preserve">Lei n. 9.394, de 20 de dezembro de 1996. Disponível em </w:t>
      </w:r>
      <w:hyperlink r:id="rId11" w:history="1">
        <w:r w:rsidRPr="007E273E">
          <w:rPr>
            <w:rStyle w:val="Hyperlink"/>
            <w:rFonts w:ascii="Calibri" w:eastAsia="Calibri" w:hAnsi="Calibri" w:cs="Times New Roman"/>
          </w:rPr>
          <w:t>http://www.planalto.gov.br/ccivil_03/_ato2007-2010/2010/lei/l12343.htm</w:t>
        </w:r>
      </w:hyperlink>
    </w:p>
    <w:p w:rsidR="00593D64" w:rsidRPr="00E235B4" w:rsidRDefault="00593D64" w:rsidP="00593D64">
      <w:pPr>
        <w:jc w:val="both"/>
        <w:rPr>
          <w:rFonts w:ascii="Times New Roman" w:hAnsi="Times New Roman" w:cs="Times New Roman"/>
          <w:sz w:val="24"/>
          <w:szCs w:val="24"/>
        </w:rPr>
      </w:pPr>
      <w:r w:rsidRPr="00E235B4">
        <w:rPr>
          <w:rFonts w:ascii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hAnsi="Times New Roman" w:cs="Times New Roman"/>
          <w:b/>
          <w:bCs/>
          <w:sz w:val="24"/>
          <w:szCs w:val="24"/>
        </w:rPr>
        <w:t>Plano Nacional de Cultura</w:t>
      </w:r>
      <w:r w:rsidRPr="00E235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12" w:history="1">
        <w:r w:rsidRPr="00A8578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Lei nº 12.343, de 2 de dezembro de 2010</w:t>
        </w:r>
        <w:r w:rsidRPr="00A85788">
          <w:rPr>
            <w:rStyle w:val="Hyperlink"/>
            <w:rFonts w:ascii="Times New Roman" w:hAnsi="Times New Roman" w:cs="Times New Roman"/>
            <w:b/>
            <w:bCs/>
            <w:color w:val="000080"/>
            <w:sz w:val="24"/>
            <w:szCs w:val="24"/>
          </w:rPr>
          <w:t>.</w:t>
        </w:r>
      </w:hyperlink>
      <w:r w:rsidRPr="00E235B4">
        <w:rPr>
          <w:rFonts w:ascii="Times New Roman" w:hAnsi="Times New Roman" w:cs="Times New Roman"/>
          <w:sz w:val="24"/>
          <w:szCs w:val="24"/>
        </w:rPr>
        <w:t xml:space="preserve">. Brasília, DF. Disponível em: </w:t>
      </w:r>
      <w:hyperlink r:id="rId13" w:history="1">
        <w:r w:rsidRPr="00E235B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http://www.planalto.gov.br/ccivil_03/_Ato2011-2014/2014/Lei/L13005.htm</w:t>
        </w:r>
      </w:hyperlink>
    </w:p>
    <w:p w:rsidR="00593D64" w:rsidRPr="00E235B4" w:rsidRDefault="00593D64" w:rsidP="00593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D64" w:rsidRPr="00E235B4" w:rsidRDefault="00593D64" w:rsidP="00593D64">
      <w:pPr>
        <w:rPr>
          <w:rFonts w:ascii="Times New Roman" w:eastAsia="Calibri" w:hAnsi="Times New Roman" w:cs="Times New Roman"/>
          <w:sz w:val="24"/>
          <w:szCs w:val="24"/>
        </w:rPr>
      </w:pPr>
    </w:p>
    <w:p w:rsidR="00593D64" w:rsidRPr="00AD16A7" w:rsidRDefault="00593D64" w:rsidP="00593D6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D64" w:rsidRDefault="00593D64" w:rsidP="00593D64">
      <w:pPr>
        <w:spacing w:after="0" w:line="360" w:lineRule="auto"/>
        <w:ind w:firstLine="851"/>
      </w:pPr>
    </w:p>
    <w:p w:rsidR="00593D64" w:rsidRPr="00E47F2B" w:rsidRDefault="00593D64" w:rsidP="00593D64">
      <w:pPr>
        <w:pStyle w:val="ecxmsonormal"/>
        <w:shd w:val="clear" w:color="auto" w:fill="FFFFFF"/>
        <w:spacing w:before="0" w:beforeAutospacing="0" w:after="324" w:afterAutospacing="0" w:line="319" w:lineRule="atLeast"/>
        <w:jc w:val="center"/>
        <w:rPr>
          <w:b/>
          <w:color w:val="444444"/>
          <w:sz w:val="23"/>
          <w:szCs w:val="23"/>
        </w:rPr>
      </w:pPr>
    </w:p>
    <w:p w:rsidR="00593D64" w:rsidRPr="00E47F2B" w:rsidRDefault="00593D64" w:rsidP="00593D64">
      <w:pPr>
        <w:rPr>
          <w:rFonts w:ascii="Times New Roman" w:hAnsi="Times New Roman" w:cs="Times New Roman"/>
        </w:rPr>
      </w:pPr>
    </w:p>
    <w:p w:rsidR="00593D64" w:rsidRPr="00E47F2B" w:rsidRDefault="00593D64" w:rsidP="00593D64">
      <w:pPr>
        <w:pStyle w:val="ecxmsonormal"/>
        <w:shd w:val="clear" w:color="auto" w:fill="FFFFFF"/>
        <w:spacing w:before="0" w:beforeAutospacing="0" w:after="324" w:afterAutospacing="0" w:line="319" w:lineRule="atLeast"/>
        <w:rPr>
          <w:color w:val="444444"/>
          <w:sz w:val="23"/>
          <w:szCs w:val="23"/>
        </w:rPr>
      </w:pPr>
    </w:p>
    <w:p w:rsidR="00593D64" w:rsidRPr="00E47F2B" w:rsidRDefault="00593D64" w:rsidP="00593D64">
      <w:pPr>
        <w:pStyle w:val="ecxmsonormal"/>
        <w:shd w:val="clear" w:color="auto" w:fill="FFFFFF"/>
        <w:spacing w:before="0" w:beforeAutospacing="0" w:after="324" w:afterAutospacing="0" w:line="319" w:lineRule="atLeast"/>
        <w:rPr>
          <w:color w:val="444444"/>
          <w:sz w:val="23"/>
          <w:szCs w:val="23"/>
        </w:rPr>
      </w:pPr>
    </w:p>
    <w:p w:rsidR="00414778" w:rsidRDefault="00414778"/>
    <w:p w:rsidR="00577AB8" w:rsidRDefault="00577AB8"/>
    <w:p w:rsidR="00577AB8" w:rsidRDefault="00577AB8"/>
    <w:p w:rsidR="00577AB8" w:rsidRDefault="00577AB8"/>
    <w:p w:rsidR="00577AB8" w:rsidRDefault="00577AB8"/>
    <w:p w:rsidR="00577AB8" w:rsidRDefault="00577AB8"/>
    <w:p w:rsidR="00577AB8" w:rsidRDefault="00577AB8"/>
    <w:p w:rsidR="00577AB8" w:rsidRDefault="00577AB8"/>
    <w:p w:rsidR="00577AB8" w:rsidRDefault="00577AB8"/>
    <w:p w:rsidR="00577AB8" w:rsidRDefault="00577AB8"/>
    <w:p w:rsidR="00577AB8" w:rsidRDefault="00577AB8"/>
    <w:p w:rsidR="00577AB8" w:rsidRDefault="00577AB8" w:rsidP="00577AB8">
      <w:pPr>
        <w:rPr>
          <w:rFonts w:ascii="Times New Roman" w:hAnsi="Times New Roman"/>
          <w:b/>
          <w:sz w:val="24"/>
          <w:szCs w:val="24"/>
        </w:rPr>
      </w:pPr>
    </w:p>
    <w:p w:rsidR="00577AB8" w:rsidRDefault="00577AB8" w:rsidP="00577AB8">
      <w:pPr>
        <w:rPr>
          <w:rFonts w:ascii="Times New Roman" w:hAnsi="Times New Roman"/>
          <w:b/>
          <w:sz w:val="24"/>
          <w:szCs w:val="24"/>
        </w:rPr>
      </w:pPr>
    </w:p>
    <w:p w:rsidR="00425D7A" w:rsidRDefault="00425D7A" w:rsidP="00577AB8">
      <w:pPr>
        <w:rPr>
          <w:rFonts w:ascii="Times New Roman" w:hAnsi="Times New Roman"/>
          <w:b/>
          <w:sz w:val="24"/>
          <w:szCs w:val="24"/>
        </w:rPr>
      </w:pPr>
    </w:p>
    <w:p w:rsidR="00577AB8" w:rsidRDefault="00577AB8" w:rsidP="0057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MENSAGEM AO PROJETO DE LEI Nº. 024/2015.</w:t>
      </w:r>
    </w:p>
    <w:p w:rsidR="00577AB8" w:rsidRPr="00634A08" w:rsidRDefault="00577AB8" w:rsidP="00577AB8">
      <w:pPr>
        <w:rPr>
          <w:rFonts w:ascii="Times New Roman" w:hAnsi="Times New Roman"/>
          <w:b/>
          <w:sz w:val="24"/>
          <w:szCs w:val="24"/>
        </w:rPr>
      </w:pPr>
    </w:p>
    <w:p w:rsidR="00577AB8" w:rsidRPr="00634A08" w:rsidRDefault="00577AB8" w:rsidP="00577AB8">
      <w:pPr>
        <w:rPr>
          <w:rFonts w:ascii="Times New Roman" w:hAnsi="Times New Roman"/>
          <w:b/>
          <w:sz w:val="24"/>
          <w:szCs w:val="24"/>
        </w:rPr>
      </w:pPr>
    </w:p>
    <w:p w:rsidR="00577AB8" w:rsidRPr="00634A08" w:rsidRDefault="00577AB8" w:rsidP="00577AB8">
      <w:pPr>
        <w:rPr>
          <w:rFonts w:ascii="Times New Roman" w:hAnsi="Times New Roman"/>
          <w:b/>
          <w:sz w:val="24"/>
          <w:szCs w:val="24"/>
        </w:rPr>
      </w:pPr>
    </w:p>
    <w:p w:rsidR="00577AB8" w:rsidRPr="00634A08" w:rsidRDefault="00577AB8" w:rsidP="00577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A08">
        <w:rPr>
          <w:rFonts w:ascii="Times New Roman" w:hAnsi="Times New Roman"/>
          <w:sz w:val="24"/>
          <w:szCs w:val="24"/>
        </w:rPr>
        <w:t>Excelentíssimo Senhor</w:t>
      </w:r>
    </w:p>
    <w:p w:rsidR="00577AB8" w:rsidRPr="00634A08" w:rsidRDefault="00577AB8" w:rsidP="00577A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4A08">
        <w:rPr>
          <w:rFonts w:ascii="Times New Roman" w:hAnsi="Times New Roman"/>
          <w:b/>
          <w:sz w:val="24"/>
          <w:szCs w:val="24"/>
        </w:rPr>
        <w:t>GILBERTO CYBULSKI</w:t>
      </w:r>
    </w:p>
    <w:p w:rsidR="00577AB8" w:rsidRPr="00634A08" w:rsidRDefault="00577AB8" w:rsidP="00577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A08">
        <w:rPr>
          <w:rFonts w:ascii="Times New Roman" w:hAnsi="Times New Roman"/>
          <w:sz w:val="24"/>
          <w:szCs w:val="24"/>
        </w:rPr>
        <w:t>Presidente da Câmara de Vereadores</w:t>
      </w:r>
    </w:p>
    <w:p w:rsidR="00577AB8" w:rsidRPr="00634A08" w:rsidRDefault="00577AB8" w:rsidP="00577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A08">
        <w:rPr>
          <w:rFonts w:ascii="Times New Roman" w:hAnsi="Times New Roman"/>
          <w:sz w:val="24"/>
          <w:szCs w:val="24"/>
        </w:rPr>
        <w:t xml:space="preserve">Tigrinhos/SC </w:t>
      </w:r>
    </w:p>
    <w:p w:rsidR="00577AB8" w:rsidRPr="00634A08" w:rsidRDefault="00577AB8" w:rsidP="00577A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AB8" w:rsidRPr="00634A08" w:rsidRDefault="00577AB8" w:rsidP="00577AB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34A08">
        <w:rPr>
          <w:rFonts w:ascii="Times New Roman" w:hAnsi="Times New Roman"/>
          <w:sz w:val="24"/>
          <w:szCs w:val="24"/>
        </w:rPr>
        <w:t>Senhor Presidente,</w:t>
      </w:r>
    </w:p>
    <w:p w:rsidR="00577AB8" w:rsidRPr="00634A08" w:rsidRDefault="00577AB8" w:rsidP="00577AB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34A08">
        <w:rPr>
          <w:rFonts w:ascii="Times New Roman" w:hAnsi="Times New Roman"/>
          <w:sz w:val="24"/>
          <w:szCs w:val="24"/>
        </w:rPr>
        <w:t>Senhores Vereadores.</w:t>
      </w:r>
    </w:p>
    <w:p w:rsidR="00577AB8" w:rsidRPr="00634A08" w:rsidRDefault="00577AB8" w:rsidP="00577AB8">
      <w:pPr>
        <w:rPr>
          <w:rFonts w:ascii="Times New Roman" w:hAnsi="Times New Roman"/>
          <w:sz w:val="24"/>
          <w:szCs w:val="24"/>
        </w:rPr>
      </w:pPr>
    </w:p>
    <w:p w:rsidR="00577AB8" w:rsidRPr="00634A08" w:rsidRDefault="00577AB8" w:rsidP="00577AB8">
      <w:pPr>
        <w:rPr>
          <w:rFonts w:ascii="Times New Roman" w:hAnsi="Times New Roman"/>
          <w:sz w:val="24"/>
          <w:szCs w:val="24"/>
        </w:rPr>
      </w:pPr>
    </w:p>
    <w:p w:rsidR="00577AB8" w:rsidRPr="00425D7A" w:rsidRDefault="00577AB8" w:rsidP="00577AB8">
      <w:pPr>
        <w:jc w:val="both"/>
        <w:rPr>
          <w:rFonts w:ascii="Times New Roman" w:hAnsi="Times New Roman" w:cs="Times New Roman"/>
          <w:sz w:val="24"/>
          <w:szCs w:val="24"/>
        </w:rPr>
      </w:pPr>
      <w:r w:rsidRPr="00634A08">
        <w:rPr>
          <w:rFonts w:ascii="Times New Roman" w:hAnsi="Times New Roman"/>
          <w:sz w:val="24"/>
          <w:szCs w:val="24"/>
        </w:rPr>
        <w:tab/>
      </w:r>
      <w:r w:rsidRPr="00425D7A">
        <w:rPr>
          <w:rFonts w:ascii="Times New Roman" w:hAnsi="Times New Roman" w:cs="Times New Roman"/>
          <w:sz w:val="24"/>
          <w:szCs w:val="24"/>
        </w:rPr>
        <w:t xml:space="preserve">Temos a honra de submeter à elevada apreciação e deliberação de Vossa Excelência e seus ilustres pares, o </w:t>
      </w:r>
      <w:r w:rsidRPr="00425D7A">
        <w:rPr>
          <w:rFonts w:ascii="Times New Roman" w:hAnsi="Times New Roman" w:cs="Times New Roman"/>
          <w:b/>
          <w:sz w:val="24"/>
          <w:szCs w:val="24"/>
        </w:rPr>
        <w:t>Projeto de Lei nº. 024/2015</w:t>
      </w:r>
      <w:r w:rsidRPr="00425D7A">
        <w:rPr>
          <w:rFonts w:ascii="Times New Roman" w:hAnsi="Times New Roman" w:cs="Times New Roman"/>
          <w:sz w:val="24"/>
          <w:szCs w:val="24"/>
        </w:rPr>
        <w:t xml:space="preserve">, </w:t>
      </w:r>
      <w:r w:rsidR="00425D7A" w:rsidRPr="00425D7A">
        <w:rPr>
          <w:rFonts w:ascii="Times New Roman" w:hAnsi="Times New Roman" w:cs="Times New Roman"/>
          <w:sz w:val="24"/>
          <w:szCs w:val="24"/>
        </w:rPr>
        <w:t xml:space="preserve">que dispõem sobre a </w:t>
      </w:r>
      <w:r w:rsidR="00425D7A" w:rsidRPr="00425D7A">
        <w:rPr>
          <w:rFonts w:ascii="Times New Roman" w:hAnsi="Times New Roman" w:cs="Times New Roman"/>
          <w:b/>
          <w:bCs/>
          <w:sz w:val="24"/>
          <w:szCs w:val="24"/>
        </w:rPr>
        <w:t>APROVAÇÃO O PLANO MUNICIPAL DE</w:t>
      </w:r>
      <w:r w:rsidR="00425D7A" w:rsidRPr="00425D7A">
        <w:rPr>
          <w:rFonts w:ascii="Times New Roman" w:hAnsi="Times New Roman" w:cs="Times New Roman"/>
          <w:sz w:val="24"/>
          <w:szCs w:val="24"/>
        </w:rPr>
        <w:t xml:space="preserve"> </w:t>
      </w:r>
      <w:r w:rsidR="00425D7A" w:rsidRPr="00425D7A">
        <w:rPr>
          <w:rFonts w:ascii="Times New Roman" w:hAnsi="Times New Roman" w:cs="Times New Roman"/>
          <w:b/>
          <w:bCs/>
          <w:sz w:val="24"/>
          <w:szCs w:val="24"/>
        </w:rPr>
        <w:t>CULTURA DE TIGRINHOS/SC E DÁ OUTRAS PROVIDÊNCIAS.</w:t>
      </w:r>
    </w:p>
    <w:p w:rsidR="00425D7A" w:rsidRPr="00425D7A" w:rsidRDefault="00425D7A" w:rsidP="00425D7A">
      <w:pPr>
        <w:pStyle w:val="NormalWeb"/>
        <w:ind w:firstLine="708"/>
        <w:jc w:val="both"/>
      </w:pPr>
      <w:r w:rsidRPr="00425D7A">
        <w:t xml:space="preserve">Estas são Senhor Presidente e Senhores Vereadores, as razões que nos levaram a encaminhar o presente Projeto de Lei à consideração e deliberação dessa honrada Casa Legislativa, solicitando-lhes que seja apreciado e aprovado em </w:t>
      </w:r>
      <w:r w:rsidRPr="00425D7A">
        <w:rPr>
          <w:b/>
        </w:rPr>
        <w:t>REGIME DE URGÊNCIA URGENTÍSSIMA.</w:t>
      </w:r>
    </w:p>
    <w:p w:rsidR="00577AB8" w:rsidRPr="00634A08" w:rsidRDefault="00577AB8" w:rsidP="00577AB8">
      <w:pPr>
        <w:jc w:val="both"/>
        <w:rPr>
          <w:rFonts w:ascii="Times New Roman" w:hAnsi="Times New Roman"/>
          <w:b/>
          <w:sz w:val="24"/>
          <w:szCs w:val="24"/>
        </w:rPr>
      </w:pPr>
    </w:p>
    <w:p w:rsidR="00577AB8" w:rsidRPr="00634A08" w:rsidRDefault="00577AB8" w:rsidP="00577AB8">
      <w:pPr>
        <w:rPr>
          <w:rFonts w:ascii="Times New Roman" w:hAnsi="Times New Roman"/>
          <w:sz w:val="24"/>
          <w:szCs w:val="24"/>
        </w:rPr>
      </w:pPr>
      <w:r w:rsidRPr="00634A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Tigrinhos – SC, 1</w:t>
      </w:r>
      <w:r w:rsidR="00425D7A">
        <w:rPr>
          <w:rFonts w:ascii="Times New Roman" w:hAnsi="Times New Roman"/>
          <w:sz w:val="24"/>
          <w:szCs w:val="24"/>
        </w:rPr>
        <w:t>7</w:t>
      </w:r>
      <w:r w:rsidRPr="00634A08">
        <w:rPr>
          <w:rFonts w:ascii="Times New Roman" w:hAnsi="Times New Roman"/>
          <w:sz w:val="24"/>
          <w:szCs w:val="24"/>
        </w:rPr>
        <w:t xml:space="preserve"> de </w:t>
      </w:r>
      <w:r w:rsidR="00425D7A">
        <w:rPr>
          <w:rFonts w:ascii="Times New Roman" w:hAnsi="Times New Roman"/>
          <w:sz w:val="24"/>
          <w:szCs w:val="24"/>
        </w:rPr>
        <w:t>Agosto</w:t>
      </w:r>
      <w:r w:rsidRPr="00634A08">
        <w:rPr>
          <w:rFonts w:ascii="Times New Roman" w:hAnsi="Times New Roman"/>
          <w:sz w:val="24"/>
          <w:szCs w:val="24"/>
        </w:rPr>
        <w:t xml:space="preserve"> de 2015.</w:t>
      </w:r>
    </w:p>
    <w:p w:rsidR="00577AB8" w:rsidRPr="00634A08" w:rsidRDefault="00577AB8" w:rsidP="00577AB8">
      <w:pPr>
        <w:jc w:val="right"/>
        <w:rPr>
          <w:rFonts w:ascii="Times New Roman" w:hAnsi="Times New Roman"/>
          <w:sz w:val="24"/>
          <w:szCs w:val="24"/>
        </w:rPr>
      </w:pPr>
    </w:p>
    <w:p w:rsidR="00577AB8" w:rsidRPr="00634A08" w:rsidRDefault="00577AB8" w:rsidP="00577AB8">
      <w:pPr>
        <w:rPr>
          <w:rFonts w:ascii="Times New Roman" w:hAnsi="Times New Roman"/>
          <w:sz w:val="24"/>
          <w:szCs w:val="24"/>
        </w:rPr>
      </w:pPr>
    </w:p>
    <w:p w:rsidR="00577AB8" w:rsidRPr="00634A08" w:rsidRDefault="00577AB8" w:rsidP="00577AB8">
      <w:pPr>
        <w:jc w:val="right"/>
        <w:rPr>
          <w:rFonts w:ascii="Times New Roman" w:hAnsi="Times New Roman"/>
          <w:sz w:val="24"/>
          <w:szCs w:val="24"/>
        </w:rPr>
      </w:pPr>
    </w:p>
    <w:p w:rsidR="00577AB8" w:rsidRPr="00634A08" w:rsidRDefault="00577AB8" w:rsidP="00577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A08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577AB8" w:rsidRPr="00634A08" w:rsidRDefault="00577AB8" w:rsidP="00577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A08">
        <w:rPr>
          <w:rFonts w:ascii="Times New Roman" w:hAnsi="Times New Roman"/>
          <w:b/>
          <w:sz w:val="24"/>
          <w:szCs w:val="24"/>
        </w:rPr>
        <w:t>RUDIMAR FRANCISCO GUTH</w:t>
      </w:r>
    </w:p>
    <w:p w:rsidR="00577AB8" w:rsidRPr="00634A08" w:rsidRDefault="00577AB8" w:rsidP="00577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A08">
        <w:rPr>
          <w:rFonts w:ascii="Times New Roman" w:hAnsi="Times New Roman"/>
          <w:b/>
          <w:sz w:val="24"/>
          <w:szCs w:val="24"/>
        </w:rPr>
        <w:t>Prefeito Municipal</w:t>
      </w:r>
    </w:p>
    <w:p w:rsidR="00577AB8" w:rsidRDefault="00577AB8"/>
    <w:sectPr w:rsidR="00577AB8" w:rsidSect="00577AB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FC" w:rsidRDefault="00631DFC" w:rsidP="00593D64">
      <w:pPr>
        <w:spacing w:after="0" w:line="240" w:lineRule="auto"/>
      </w:pPr>
      <w:r>
        <w:separator/>
      </w:r>
    </w:p>
  </w:endnote>
  <w:endnote w:type="continuationSeparator" w:id="0">
    <w:p w:rsidR="00631DFC" w:rsidRDefault="00631DFC" w:rsidP="0059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FC" w:rsidRDefault="00631DFC" w:rsidP="00593D64">
      <w:pPr>
        <w:spacing w:after="0" w:line="240" w:lineRule="auto"/>
      </w:pPr>
      <w:r>
        <w:separator/>
      </w:r>
    </w:p>
  </w:footnote>
  <w:footnote w:type="continuationSeparator" w:id="0">
    <w:p w:rsidR="00631DFC" w:rsidRDefault="00631DFC" w:rsidP="00593D64">
      <w:pPr>
        <w:spacing w:after="0" w:line="240" w:lineRule="auto"/>
      </w:pPr>
      <w:r>
        <w:continuationSeparator/>
      </w:r>
    </w:p>
  </w:footnote>
  <w:footnote w:id="1">
    <w:p w:rsidR="00593D64" w:rsidRPr="009E3F5B" w:rsidRDefault="00593D64" w:rsidP="00593D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3F5B">
        <w:rPr>
          <w:rStyle w:val="Refdenotaderodap"/>
          <w:rFonts w:ascii="Times New Roman" w:hAnsi="Times New Roman"/>
        </w:rPr>
        <w:footnoteRef/>
      </w:r>
      <w:r w:rsidRPr="009E3F5B">
        <w:rPr>
          <w:rFonts w:ascii="Times New Roman" w:hAnsi="Times New Roman"/>
          <w:sz w:val="20"/>
          <w:szCs w:val="20"/>
        </w:rPr>
        <w:t>Fonte: http://www.ibge.gov.br/</w:t>
      </w:r>
      <w:r w:rsidRPr="009E3F5B">
        <w:rPr>
          <w:rStyle w:val="Refdenotaderodap"/>
          <w:rFonts w:ascii="Times New Roman" w:hAnsi="Times New Roman"/>
        </w:rPr>
        <w:footnoteRef/>
      </w:r>
    </w:p>
  </w:footnote>
  <w:footnote w:id="2">
    <w:p w:rsidR="00593D64" w:rsidRPr="009E3F5B" w:rsidRDefault="00593D64" w:rsidP="00593D64">
      <w:pPr>
        <w:pStyle w:val="Textodenotaderodap"/>
        <w:rPr>
          <w:rFonts w:ascii="Times New Roman" w:hAnsi="Times New Roman"/>
        </w:rPr>
      </w:pPr>
      <w:r w:rsidRPr="009E3F5B">
        <w:rPr>
          <w:rStyle w:val="Refdenotaderodap"/>
          <w:rFonts w:ascii="Times New Roman" w:hAnsi="Times New Roman"/>
        </w:rPr>
        <w:footnoteRef/>
      </w:r>
      <w:r w:rsidRPr="009E3F5B">
        <w:rPr>
          <w:rFonts w:ascii="Times New Roman" w:hAnsi="Times New Roman"/>
        </w:rPr>
        <w:t xml:space="preserve"> Fonte: http://www.ibge.gov.br/</w:t>
      </w:r>
      <w:r w:rsidRPr="009E3F5B">
        <w:rPr>
          <w:rStyle w:val="Refdenotaderodap"/>
          <w:rFonts w:ascii="Times New Roman" w:hAnsi="Times New Roman"/>
        </w:rPr>
        <w:footnoteRef/>
      </w:r>
    </w:p>
  </w:footnote>
  <w:footnote w:id="3">
    <w:p w:rsidR="00593D64" w:rsidRDefault="00593D64" w:rsidP="00593D64">
      <w:pPr>
        <w:pStyle w:val="Textodenotaderodap"/>
      </w:pPr>
      <w:r>
        <w:rPr>
          <w:rStyle w:val="Refdenotaderodap"/>
        </w:rPr>
        <w:footnoteRef/>
      </w:r>
      <w:r w:rsidRPr="007C2E88">
        <w:rPr>
          <w:rFonts w:ascii="Times New Roman" w:hAnsi="Times New Roman"/>
          <w:sz w:val="24"/>
          <w:szCs w:val="24"/>
        </w:rPr>
        <w:t>http://www.ibge.gov.br/</w:t>
      </w:r>
    </w:p>
  </w:footnote>
  <w:footnote w:id="4">
    <w:p w:rsidR="00593D64" w:rsidRDefault="00593D64" w:rsidP="00593D64">
      <w:pPr>
        <w:pStyle w:val="Textodenotaderodap"/>
      </w:pPr>
      <w:r>
        <w:rPr>
          <w:rStyle w:val="Refdenotaderodap"/>
        </w:rPr>
        <w:footnoteRef/>
      </w:r>
      <w:r w:rsidRPr="007C2E88">
        <w:rPr>
          <w:rFonts w:ascii="Times New Roman" w:hAnsi="Times New Roman"/>
          <w:sz w:val="24"/>
          <w:szCs w:val="24"/>
        </w:rPr>
        <w:t>http://www.ibge.gov.br/</w:t>
      </w:r>
    </w:p>
  </w:footnote>
  <w:footnote w:id="5">
    <w:p w:rsidR="00593D64" w:rsidRPr="000E1BE5" w:rsidRDefault="00593D64" w:rsidP="00593D64">
      <w:pPr>
        <w:pStyle w:val="Textodenotaderodap"/>
        <w:rPr>
          <w:rFonts w:ascii="Times New Roman" w:hAnsi="Times New Roman"/>
        </w:rPr>
      </w:pPr>
      <w:r w:rsidRPr="000E1BE5">
        <w:rPr>
          <w:rStyle w:val="Refdenotaderodap"/>
          <w:rFonts w:ascii="Times New Roman" w:hAnsi="Times New Roman"/>
        </w:rPr>
        <w:footnoteRef/>
      </w:r>
      <w:r w:rsidRPr="000E1BE5">
        <w:rPr>
          <w:rFonts w:ascii="Times New Roman" w:hAnsi="Times New Roman"/>
        </w:rPr>
        <w:t>http://indicadores.fecam.org.br/indice/municipal/codIbge/4217956/cod</w:t>
      </w:r>
      <w:r>
        <w:rPr>
          <w:rFonts w:ascii="Times New Roman" w:hAnsi="Times New Roman"/>
        </w:rPr>
        <w:t xml:space="preserve"> Municí</w:t>
      </w:r>
      <w:r w:rsidRPr="000E1BE5">
        <w:rPr>
          <w:rFonts w:ascii="Times New Roman" w:hAnsi="Times New Roman"/>
        </w:rPr>
        <w:t>pio/266</w:t>
      </w:r>
    </w:p>
  </w:footnote>
  <w:footnote w:id="6">
    <w:p w:rsidR="00593D64" w:rsidRPr="00FE576A" w:rsidRDefault="00593D64" w:rsidP="00593D64">
      <w:pPr>
        <w:pStyle w:val="Textodenotaderodap"/>
        <w:spacing w:after="0" w:line="240" w:lineRule="auto"/>
        <w:rPr>
          <w:rFonts w:ascii="Times New Roman" w:hAnsi="Times New Roman"/>
        </w:rPr>
      </w:pPr>
      <w:r w:rsidRPr="00FE576A">
        <w:rPr>
          <w:rStyle w:val="Refdenotaderodap"/>
          <w:rFonts w:ascii="Times New Roman" w:hAnsi="Times New Roman"/>
        </w:rPr>
        <w:footnoteRef/>
      </w:r>
      <w:r w:rsidRPr="00FE576A">
        <w:rPr>
          <w:rFonts w:ascii="Times New Roman" w:hAnsi="Times New Roman"/>
        </w:rPr>
        <w:t xml:space="preserve"> http://indicadores.fecam.org.br/indice/exportar-dados-municipio/codMunicipio/266</w:t>
      </w:r>
    </w:p>
  </w:footnote>
  <w:footnote w:id="7">
    <w:p w:rsidR="00593D64" w:rsidRPr="00FE576A" w:rsidRDefault="00593D64" w:rsidP="00593D64">
      <w:pPr>
        <w:pStyle w:val="Textodenotaderodap"/>
        <w:spacing w:after="0" w:line="240" w:lineRule="auto"/>
        <w:rPr>
          <w:rFonts w:ascii="Times New Roman" w:hAnsi="Times New Roman"/>
        </w:rPr>
      </w:pPr>
      <w:r w:rsidRPr="00FE576A">
        <w:rPr>
          <w:rStyle w:val="Refdenotaderodap"/>
          <w:rFonts w:ascii="Times New Roman" w:hAnsi="Times New Roman"/>
        </w:rPr>
        <w:footnoteRef/>
      </w:r>
      <w:r w:rsidRPr="00FE576A">
        <w:rPr>
          <w:rFonts w:ascii="Times New Roman" w:hAnsi="Times New Roman"/>
        </w:rPr>
        <w:t xml:space="preserve"> http://indicadores.fecam.org.br/indice/exportar-dados-municipio/codMunicipio/266</w:t>
      </w:r>
    </w:p>
  </w:footnote>
  <w:footnote w:id="8">
    <w:p w:rsidR="00593D64" w:rsidRPr="00FE576A" w:rsidRDefault="00593D64" w:rsidP="00593D64">
      <w:pPr>
        <w:pStyle w:val="Textodenotaderodap"/>
        <w:spacing w:after="0" w:line="240" w:lineRule="auto"/>
        <w:rPr>
          <w:rFonts w:ascii="Times New Roman" w:hAnsi="Times New Roman"/>
        </w:rPr>
      </w:pPr>
      <w:r w:rsidRPr="00FE576A">
        <w:rPr>
          <w:rStyle w:val="Refdenotaderodap"/>
          <w:rFonts w:ascii="Times New Roman" w:hAnsi="Times New Roman"/>
        </w:rPr>
        <w:footnoteRef/>
      </w:r>
      <w:r w:rsidRPr="00FE576A">
        <w:rPr>
          <w:rFonts w:ascii="Times New Roman" w:hAnsi="Times New Roman"/>
        </w:rPr>
        <w:t xml:space="preserve"> http://indicadores.fecam.org.br/indice/exportar-dados-municipio/codMunicipio/266</w:t>
      </w:r>
    </w:p>
  </w:footnote>
  <w:footnote w:id="9">
    <w:p w:rsidR="00593D64" w:rsidRPr="00FE576A" w:rsidRDefault="00593D64" w:rsidP="00593D64">
      <w:pPr>
        <w:pStyle w:val="Textodenotaderodap"/>
        <w:rPr>
          <w:rFonts w:ascii="Times New Roman" w:hAnsi="Times New Roman"/>
        </w:rPr>
      </w:pPr>
      <w:r w:rsidRPr="00FE576A">
        <w:rPr>
          <w:rStyle w:val="Refdenotaderodap"/>
          <w:rFonts w:ascii="Times New Roman" w:hAnsi="Times New Roman"/>
        </w:rPr>
        <w:footnoteRef/>
      </w:r>
      <w:r w:rsidRPr="00FE576A">
        <w:rPr>
          <w:rFonts w:ascii="Times New Roman" w:hAnsi="Times New Roman"/>
        </w:rPr>
        <w:t xml:space="preserve"> http://indicadores.fecam.org.br/indice/exportar-dados-municipio/codMunicipio/266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64"/>
    <w:rsid w:val="00225C4A"/>
    <w:rsid w:val="00414778"/>
    <w:rsid w:val="00425D7A"/>
    <w:rsid w:val="00577AB8"/>
    <w:rsid w:val="00593D64"/>
    <w:rsid w:val="00631DFC"/>
    <w:rsid w:val="006B7405"/>
    <w:rsid w:val="006E2299"/>
    <w:rsid w:val="00761130"/>
    <w:rsid w:val="008D6661"/>
    <w:rsid w:val="00A632F6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93D64"/>
  </w:style>
  <w:style w:type="paragraph" w:styleId="Textodenotaderodap">
    <w:name w:val="footnote text"/>
    <w:basedOn w:val="Normal"/>
    <w:link w:val="TextodenotaderodapChar"/>
    <w:uiPriority w:val="99"/>
    <w:unhideWhenUsed/>
    <w:rsid w:val="00593D64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93D64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59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593D6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3D6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3D64"/>
    <w:rPr>
      <w:b/>
      <w:bCs/>
    </w:rPr>
  </w:style>
  <w:style w:type="paragraph" w:styleId="NormalWeb">
    <w:name w:val="Normal (Web)"/>
    <w:basedOn w:val="Normal"/>
    <w:unhideWhenUsed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">
    <w:name w:val="cabea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3">
    <w:name w:val="texto3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D6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577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7A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93D64"/>
  </w:style>
  <w:style w:type="paragraph" w:styleId="Textodenotaderodap">
    <w:name w:val="footnote text"/>
    <w:basedOn w:val="Normal"/>
    <w:link w:val="TextodenotaderodapChar"/>
    <w:uiPriority w:val="99"/>
    <w:unhideWhenUsed/>
    <w:rsid w:val="00593D64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93D64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59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593D6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3D6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3D64"/>
    <w:rPr>
      <w:b/>
      <w:bCs/>
    </w:rPr>
  </w:style>
  <w:style w:type="paragraph" w:styleId="NormalWeb">
    <w:name w:val="Normal (Web)"/>
    <w:basedOn w:val="Normal"/>
    <w:unhideWhenUsed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">
    <w:name w:val="cabea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3">
    <w:name w:val="texto3"/>
    <w:basedOn w:val="Normal"/>
    <w:rsid w:val="0059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D6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577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7A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lanalto.gov.br/ccivil_03/_Ato2011-2014/2014/Lei/L1300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egislacao.planalto.gov.br/legisla/legislacao.nsf/Viw_Identificacao/lei%2012.343-2010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07-2010/2010/lei/l12343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nado.gov.br/legislacao/const/con1988/CON1988_05.10.1988/CON1988.pdf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728155339805828E-2"/>
          <c:y val="7.0945945945946123E-2"/>
          <c:w val="0.90679611650486203"/>
          <c:h val="0.3479729729729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 a 3 anos</c:v>
                </c:pt>
              </c:strCache>
            </c:strRef>
          </c:tx>
          <c:spPr>
            <a:solidFill>
              <a:srgbClr val="BBE0E3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a 5 anos</c:v>
                </c:pt>
              </c:strCache>
            </c:strRef>
          </c:tx>
          <c:spPr>
            <a:solidFill>
              <a:srgbClr val="333399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a 14 anos</c:v>
                </c:pt>
              </c:strCache>
            </c:strRef>
          </c:tx>
          <c:spPr>
            <a:solidFill>
              <a:srgbClr val="FF000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15  a 17 anos</c:v>
                </c:pt>
              </c:strCache>
            </c:strRef>
          </c:tx>
          <c:spPr>
            <a:solidFill>
              <a:srgbClr val="99CC0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18 a 24  anos</c:v>
                </c:pt>
              </c:strCache>
            </c:strRef>
          </c:tx>
          <c:spPr>
            <a:solidFill>
              <a:srgbClr val="80808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190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25 a 34 anos</c:v>
                </c:pt>
              </c:strCache>
            </c:strRef>
          </c:tx>
          <c:spPr>
            <a:solidFill>
              <a:srgbClr val="00000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221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35 anos a mais</c:v>
                </c:pt>
              </c:strCache>
            </c:strRef>
          </c:tx>
          <c:spPr>
            <a:solidFill>
              <a:srgbClr val="0066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894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noFill/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FF000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noFill/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00FF0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</c:strCache>
            </c:strRef>
          </c:tx>
          <c:spPr>
            <a:noFill/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Sheet1!$B$13:$E$13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109038592"/>
        <c:axId val="109044480"/>
      </c:barChart>
      <c:catAx>
        <c:axId val="109038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044480"/>
        <c:crosses val="autoZero"/>
        <c:auto val="1"/>
        <c:lblAlgn val="ctr"/>
        <c:lblOffset val="100"/>
        <c:noMultiLvlLbl val="0"/>
      </c:catAx>
      <c:valAx>
        <c:axId val="109044480"/>
        <c:scaling>
          <c:orientation val="minMax"/>
          <c:max val="24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09038592"/>
        <c:crosses val="autoZero"/>
        <c:crossBetween val="between"/>
        <c:majorUnit val="20"/>
        <c:minorUnit val="20"/>
      </c:valAx>
      <c:spPr>
        <a:noFill/>
        <a:ln w="12694">
          <a:solidFill>
            <a:srgbClr val="000000"/>
          </a:solidFill>
          <a:prstDash val="solid"/>
        </a:ln>
      </c:spPr>
    </c:plotArea>
    <c:legend>
      <c:legendPos val="b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16025267899842938"/>
          <c:y val="0.45159299507788647"/>
          <c:w val="0.7572815533980658"/>
          <c:h val="0.5033783783783786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6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 w="38100" cap="flat" cmpd="thinThick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7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7757</Words>
  <Characters>41888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Educação</cp:lastModifiedBy>
  <cp:revision>2</cp:revision>
  <dcterms:created xsi:type="dcterms:W3CDTF">2015-10-07T12:25:00Z</dcterms:created>
  <dcterms:modified xsi:type="dcterms:W3CDTF">2015-10-07T12:25:00Z</dcterms:modified>
</cp:coreProperties>
</file>