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B6" w:rsidRPr="006B31B6" w:rsidRDefault="006B31B6" w:rsidP="006B31B6">
      <w:pPr>
        <w:shd w:val="clear" w:color="auto" w:fill="F2F2F2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  <w:t>ESTADO DO AMAZONAS</w:t>
      </w:r>
      <w:r w:rsidRPr="006B31B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pt-BR"/>
        </w:rPr>
        <w:br/>
        <w:t>MUNICÍPIO DE SÃO GABRIEL DA CACHOEIRA</w:t>
      </w:r>
    </w:p>
    <w:p w:rsidR="006B31B6" w:rsidRPr="006B31B6" w:rsidRDefault="006B31B6" w:rsidP="006B31B6">
      <w:pPr>
        <w:shd w:val="clear" w:color="auto" w:fill="FFFFFF"/>
        <w:spacing w:before="150" w:after="100" w:afterAutospacing="1" w:line="21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B31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GABINETE DO PREFEITO</w:t>
      </w:r>
      <w:r w:rsidRPr="006B31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Nº 00088/2018 DE 08 DE JANEIRO DE 2018 - DISPÕE SOBRE A REORGANIZAÇÃO DA ESTRUTURA ADMINISTRATIVA DO PODER EXECUTIVO DO MUNICÍPIO DE SÃO GABRIEL DA CACHOEIRA, NA FORMA ESPECÍFICA E DÁ OUTRAS PROVIDÊNCIAS.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Nº 00088/2018 DE 08 DE JANEIRO DE 2018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ind w:left="-11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ind w:left="-135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Dispõe sobre a reorganização da estrutura administrativa do Poder Executivo do Município de São Gabriel da Cachoeira, na forma específica e dá outras providências.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Excelentíssimo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Senhor Clóvis Moreira Saldanha, Prefeito do Município de São Gabriel da Cachoeira, no uso de suas atribuições legais, faz saber que a Câmara Municipal de São Gabriel da Cachoeira aprovou e eu sanciono a seguinte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LEI: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1º. A organização administrativa da Prefeitura do Município de São Gabriel da Cachoeira, Estado do Amazonas, obedecerá ao disposto na presente Lei, como segue: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REORGANIZAÇÃO ADMINISTRATIVA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OBJETIVO E METAS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2º. Compete à Administração Municipal promover tudo que diz respeito ao interesse local e ao bem-estar da população, conforme o disposto na Constituição Federal, na Constituição do Estado do Amazonas e na Lei Orgânica do Município de São Gabriel da Cachoeira.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3º. Para consecução desse objetivo, esta lei dispõe sobre a reforma administrativa, nos aspectos referentes à reestruturação organizacional da administração direta da Prefeitura Municipal de São Gabriel da Cachoeira.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4º. São metas do serviço municipal: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facilitar e simplificar o acesso dos munícipes aos serviços municipais e promover a sua participação na vida político-administrativa do Município, para melhor conhecer os anseios e necessidades da comunidade;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II -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agilizar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o atendimento ao munícipe quanto ao cumprimento de exigências municipais de qualquer natureza, promovendo a adequada orientação;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elevar a produtividade dos servidores propiciando cursos de treinamento e aperfeiçoamento.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FUNDAMENTOS DA AÇÃO ADMINISTRATIVA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5º. As atividades da Administração Municipal sujeitar-se-ão, em caráter efetivo aos fundamentos estabelecidos no artigo 37, caput da Constituição Federal e aos seguintes: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planejamento para o desenvolvimento sustentável;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II - coordenação entre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Secretarias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demais agentes envolvidos;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racionalização e aperfeiçoamento dos serviços públicos;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6º. O planejamento, instituído como atividade constante da Administração, é um sistema integrado que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visa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promover o desenvolvimento do Município, compreendendo a seleção dos objetivos, diretrizes, programas e outros procedimentos, determinados em função da realidade local.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- O planejamento atenderá aos anseios e reivindicações da população.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7º. As atividades administrativas e a execução de planos e programas serão resultantes de efetiva coordenação entre as Secretarias, Departamentos e demais órgãos e agentes envolvidos de cada nível hierárquico.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8º. Os agentes da administração pública, buscando a eficiência, perseguirão o bem comum no exercício de suas competências de forma imparcial, sempre em busca da qualidade, primando pela adoção de critérios legais e morais necessários para a melhor utilização possível dos recursos públicos, evitando desperdícios e garantindo a rentabilidade social.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9º. Para a execução de seus programas, a Prefeitura Municipal poderá utilizar-se de recursos colocados à sua disposição por entidades públicas e particulares ou se consorciar com outras entidades para a solução de problemas comuns e melhor aproveitamento dos recursos técnicos 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financeiros, observadas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as disposições legais.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REORGANIZAÇÃO DE SECRETARIAS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10. Fica criada a Secretaria Municipal do Interior, Produção e Abastecimento (SEMINPA) em razão da incorporação da Secretaria Municipal de Interior (SEMINT) e a Secretaria Municipal de Produção e Abastecimento (SEMPA).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11. Fica criada a Secretaria Municipal de Cultura e Turismo (SEMCULT) em razão de desmembramento do Departamento de Cultura da Secretaria Municipal de Educação e Cultura (SEMEC) e da Secretaria Municipal do Meio Ambiente e Turismo (SEMATUR).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12. Fica criada a Secretaria Municipal do Meio Ambiente (SEMMA) em razão do desmembramento da Secretaria Municipal do Meio Ambiente e Turismo (SEMATUR).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13. Em razão do desmembramento do Departamento de Cultura da Secretaria Municipal de Educação e Cultura (SEMEC) esta passa a denominar-se Secretaria Municipal de Educação (SEMED).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14. Fica criada a Secretaria Municipal de Planejamento (SEPLAN).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15. Ficam mantidas as seguintes Secretarias: Secretaria Municipal de Administração (SEMAD), Secretaria Municipal de Finanças (SEFIN), Secretaria Municipal de Fazenda, Assuntos Fundiários e Planejamento Urbano (SEMFA), Secretaria Municipal de Saúde (SEMSA), Secretaria Municipal de Obras, Transportes e Serviços Urbanos (SEMOB), Secretaria Municipal de Assistência Social (SEMAS), Secretaria Municipal da Juventude, Desporto e Lazer (SEMJEL).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16. Fica extinta a Secretaria Municipal de Direitos Humanos (SEMUDH).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ESTRUTURA ADMINISTRATIVA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17. A Administração Direta é composta pelos seguintes órgãos que passam a ser criados ou reestruturados: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Órgãos de assistência imediata ao Prefeito: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Gabinete do Prefeito;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Controladoria-Geral;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Procuradoria-Geral;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Ouvidoria-Geral;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Órgãos de atividades meio: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Secretaria Municipal de Administração;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Secretaria Municipal de Planejamento;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Secretaria Municipal de Finanças;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Secretaria Municipal de Fazenda, Assuntos Fundiários e Planejamento Urbano.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Órgãos de atividades fim: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Secretaria Municipal de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Secretaria Municipal de Educação;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Secretaria Municipal do Interior, Produção e Abastecimento;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Secretaria Municipal de Obras, Transportes e Serviços Urbanos;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 Secretaria Municipal de Assistência Social;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f) Secretaria Municipal de Meio Ambiente;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g) Secretaria Municipal da Juventude, Desporto e Lazer;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h) Secretaria Municipal de Cultura e Turismo;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ESTRUTURA BÁSICA DOS ÓRGÃOS DA ADMINISTRAÇÃO DIRETA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18. As estruturas administrativas e funcionais básicas dos órgãos poderão compreender, dadas a natureza e nível de atuação, as seguintes unidades funcionais e/ou atividades, hierarquicamente: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DEPARTAMENTOS: com funções básicas de liderança, organização e controle em sua área de atuação; articulação de programas e projetos específicos, execução de serviços auxiliares necessários ao funcionamento regular do órgão e desenvolvimento de atividades específicas junto às suas unidades integrantes.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COORDENADORIAS: programam ações básicas de organizar e operacionalizar os processos de trabalho e/ou atividades de natureza técnico-administrativa inerentes à sua área de atuação, subordinando-se diretamente ao Gabinete ou conforme for, diretamente à Secretaria vinculada, tudo em observância à sua lei de criação.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DIVISÕES: executam atividades dentro do campo de atribuição que integram, subordinando-se diretamente ao departamento, quando existir; caso contrário, diretamente à sua secretaria municipal.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VI</w:t>
      </w:r>
      <w:proofErr w:type="gramEnd"/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FUNÇÕES BÁSICAS DOS ÓRGÃOS DA ADMINISTRAÇÃO DIRETA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Funções Comuns aos Órgãos da Administração Pública Municipal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19. São competências dos Secretários Municipais: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exercer a orientação, coordenação e supervisão dos órgãos e entidades da Administração Municipal na área de sua competência;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referenciar os atos e decretos assinados pelo Prefeito Municipal relativos à respectiva Secretaria ou função;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expedir instruções para execução das leis, decretos e regulamentos;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 xml:space="preserve">IV – apresentar ao Prefeito relatório anual, circunstanciado,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servidores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sua Secretaria, que servirá para fundamentação da mensagem anual do Prefeito;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praticar os atos pertinentes às atribuições que lhe forem outorgadas e delegadas pelo Prefeito;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delegar atribuições, por ato expresso, a seus subordinados;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atender à convocação da Câmara Municipal ou a qualquer de suas Comissões, para expor assunto de relevância da Secretaria ou função, observando disposições legais;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executar de outras ações e atividades concernentes à sua natureza ou determinadas pelo Chefe do Poder Executivo.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Único: Os Subsecretários responderão na ausência de Secretários.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20. São competências de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todas os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Departamentos Municipais: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oferecer subsídios ao Governo Municipal na formulação de diretrizes gerais e prioridades da ação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garantir a concretização das políticas, diretrizes e prioridades definidas pelo Governo Municipal para a sua área de competência;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garantir ao Secretariado e ao Prefeito o apoio necessário ao desempenho de suas funções e especialmente as condições indispensáveis para a tomada de decisões, coordenação e controle da Administração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coordenar, integrando esforços, os recursos financeiros, materiais e humanos colocados à sua disposição, garantindo aos seus órgãos o apoio necessário à realização de suas atribuições;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avaliar o desenvolvimento de trabalhos qualitativa e quantitativamente;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informar processos e demais documentos relacionados às atividades de todos os órgãos que integram a estrutura administrativa da secretaria a qual é vinculado.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VII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ASSISTÊNCIA IMEDIATA AO PREFEITO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COMPOSIÇÃO E COMPETÊNCIA DOS ÓRGÃOS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GABINETE DO PREFEITO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21. O Gabinete do Prefeito é composto da seguinte composição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Chefia de Gabinete;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Secretário (a) do Gabinete;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Assessoria Jurídica;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Assessoria de Comunicação;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Assessoria de Cerimonial e Eventos;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Representação em Manaus;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Representação Distrital: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a) Distrito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Iauaretê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b) Distrito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Taracuá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c) Distrito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Pari-Cachoeira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d) Distrito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Cucuí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e) Distrito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Içana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Rádio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V - Aeroporto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Waupés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Junta do Serviço Militar.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 A Rádio Municipal é sistema de comunicação vinculado ao Gabinete do Prefeito, dando atendimento aos munícipes na informação de interesse pessoal e social e se rege por normas específicas.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§ 2º O Aeroporto de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Waupés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sob responsabilidade do Município de São Gabriel da Cachoeira, em razão de convênio específico celebrado com União, de interesse público, é vinculado ao Gabinete do Prefeito e se rege por normas específicas.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3º A Junta de Serviço Militar é o órgão representativo do Serviço Militar no Município, dando atendimento aos munícipes na regularização de documentação militar, recrutamento e dispensa e se rege pelos regulamentos, portarias e demais legislação específica.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22. Ao Gabinete do Prefeito compete assistir diretamente o Prefeito Municipal em suas funções políticas e administrativas, organizando e agendando o seu expediente de trabalho, suas audiências internas e externas, o atendimento aos munícipes e o seu encaminhamento, tendo como atribuições: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assistir o Prefeito Municipal em suas funções políticas e administrativas;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assessorar o Prefeito Municipal nos contatos com os demais Poderes e Autoridades;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assessorar o Prefeito Municipal no atendimento aos munícipes e entidades representativas de classe;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organizar e manter arquivo especial para os documentos e papéis que interessem diretamente ao Prefeito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e)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executar,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se necessário, outras atividades correlatas que lhe forem atribuídas pelo Prefeito Municipal; 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f) supervisionar as unidades que lhe são subordinadas.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CONTROLADORIA-GERAL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23. A Controladoria-Geral, vinculada diretamente ao Prefeito, é órgão de controle, criada e regulamentada por legislação específica.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PROCURADORIA-GERAL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24. A Procuradoria Geral do Município, órgão permanente, com a função de defesa dos interesses do Município e orientação jurídica da Administração, vinculada diretamente ao Prefeito Municipal.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OUVIDORIA-GERAL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25. A Ouvidoria-Geral do Município, órgão permanente, com a função de representar o cidadão e realização de estudos, pesquisas e relatórios à Administração Pública Municipal, vinculada diretamente ao Prefeito Municipal.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COORDENADORIAS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26. As Coordenadorias, vinculadas diretamente ao Gabinete do Prefeito, são órgãos de atuação, criadas e regulamentadas por legislações específicas: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Coordenadoria da Defesa Civil;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Departamento Administrativo e Operacional.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Coordenadoria da Guarda Municipal.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VIII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ATIVIDADES MEIO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ADMINISTRAÇÃO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27. À Secretaria Municipal de Administração, sigla SEMAD,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originar e gerir as atividades e rotinas no que refere à administração dos recursos humanos;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os processos de compras, contratações e controle do patrimônio público de toda a municipalidade;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executar as atividades relativas ao expediente e documentação;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administrar o sistema e uso da tecnologia da informação da municipalidade, do protocolo e arquivo gerais, da limpeza e demais atividades auxiliares;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o recrutamento, seleção, treinamento e valorização dos servidores públicos municipais, o regime jurídico, avaliação e controle funcional e demais atividades dos recursos humanos;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efetuar o exame legal dos atos relativos à pessoal, promovendo seu registro e publicação;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promover a concessão de vantagens previstas na legislação;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administrar o sistema de classificação de cargos;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manter mecanismos permanentes de controle e verificação de registros e despesas com pessoal, incluindo elaboração, registros e alterações na folha de pagamento dos servidores;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X - a padronização, aquisição de bens e serviços,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guarda,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distribuição e controle de todo o material utilizado na Prefeitura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o tombamento, registro, inventário, proteção e conservação dos demais bens administrativos.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28. A Secretaria Municipal de Administração (SEMAD), no desempenho de suas competências, dentre outras, deverá: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promover a impressão, a publicidade legal, a recuperação, tratamento, arquivamento e divulgação de informações de interesse da administração;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administrar o almoxarifado, elaborando relatórios e controles exigidos; 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elaborar, revisar e formatar projetos de leis, decretos, portarias e demais atos de ordem geral.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29. A Secretaria Municipal de Administração (SEMAD)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Assessorias: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Gestão Pública;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Jurídica;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Expediente e Apoio Administrativo: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Seção de Protocolo 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de Compras, Material e Serviços Gerais: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Seção de Compras; 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Seção de Almoxarifado.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Departamento de Recursos Humanos: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Seção de Registros Funcionais;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Seção de Aposentadoria e Pensões;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c) Seção Capacitação Continuada;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Departamento de Patrimônio;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Departamento de Arquivo 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Comissão Municipal de Licitação;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Coordenadoria da Folha de Pagamento (FOPAG);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Seção de Informação de Pessoal.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Departamento de Vigias.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PLANEJAMENTO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30. À Secretaria Municipal de Planejamento, sigla SEPLAN,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desenvolver atividades de planejamento e de captação de recursos voluntários originados através de convênios e acordos com esferas governamentais ou iniciativa privada, mediante orientação normativa, metodológica e tecnológica às Secretarias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conceber e desenvolver programas setoriais e projetos específicos, a fim de integrá-los na legislação orçamentária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o controle, acompanhamento e avaliação sistemática de desempenho das Secretarias na consecução dos objetivos formulados em seus planos, programas, convênios e orçamentos;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a elaboração e coordenação, com o envolvimento e participação popular, de projetos de leis dependentes de audiências públicas, bem como o acompanhamento da execução orçamentária dos respectivos órgãos e das exigências decorrentes da legislação de responsabilidade fiscal;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a promoção de estudos e pesquisas, planos e projetos relacionados com o desenvolvimento e evolução social e econômica, ligados a sua área de atuação;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 promoção, em caráter permanente, de modernização administrativa da Prefeitura;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o acompanhamento e revisão das matérias relacionadas ao desenvolvimento territorial municipal com participação dos Conselhos Municipais criados com atribuições inerentes;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31. A Secretaria Municipal de Planejamento (SEPLAN)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Captação de Recursos;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Desenvolvimento Territorial;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de Pequena Mineração Responsável;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Coordenadoria de Planejamento: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assessoria de planejamento;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assessoria de questões indígenas;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assessoria de projetos;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assessoria jurídica;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 assessoria em topografia.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FINANÇAS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32. À Secretaria Municipal de Finanças, sigla SEFIN, responsável pela gestão financeira, controles bancários, de caixa e pagamentos,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exercer as atividades ligadas ao processamento das atividades contábeis, econômicas, financeiras e orçamentárias, realizando controles na execução da programação orçamentária, patrimonial e financeira;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elaborar e cumprir ordens cronológicas de pagamentos;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movimentar contas bancárias quando autorizada;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controlar contas financeiras e movimentações bancárias e efetuar conciliações em geral;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zelar para que os recursos vinculados sejam aplicados conforme a sua destinação;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movimentar contas bancárias da Prefeitura, assinar e autorizar pagamentos de despesas legalmente contabilizadas, juntamente com o Chefe do Executivo e/ou do ordenador de despesas específico;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proceder ao balanço de todos os valores da tesouraria efetuando sua tomada de contas, sempre que entender conveniente e, obrigatoriamente, no último dia de cada exercício financeiro;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outras tarefas que lhe forem atribuídas pelos seus superiores;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33. A Secretaria Municipal de Finanças (SEFIN)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Administrativo e Arquivo Contábil.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Finanças e Contabilidade.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FAZENDA, ASSUNTOS FUNDIÁRIOS E PLANEJAMENTO URBANO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34. À Secretaria Municipal de Fazenda, Assuntos Fundiários e Planejamento Urbano, sigla SEMFA, que exerce a política econômica e financeira do Município,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 - das atividades referentes ao lançamento, fiscalização e arrecadação dos tributos e demais rendas municipais;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o recebimento de recursos financeiros e outros valores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execução e controle, conjuntamente com a Secretaria de Planejamento (SEPLAN), sobre matérias relacionadas ao desenvolvimento territorial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organizar, inscrever e manter atualizadas as informações dos cadastros de contribuintes sujeitos ao Imposto Predial e Territorial Urbano (IPTU), de taxas cujo fato gerador esteja a ele relacionado, ao Imposto Sobre Transmissão Inter Vivos de Bens Imóveis (ITBI), ao Imposto Sobre Serviços de Qualquer Natureza (ISSQN) e outros de competência Municipal; multas, taxas de fiscalização de serviços diversos, diversas licenças e outras receitas;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proceder a levantamentos de campo ou pesquisas de dados complementares, necessários à revisão e atualização dos cadastros existentes;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coletar elementos, junto aos Cartórios de Notas, Registros de Imóveis e outras fontes, referentes às transações imobiliárias, com o objetivo de atualizar o valor venal dos imóveis cadastrados, também, junto às entidades de classe, Junta Comercial e outras fontes, com relação ao exercício de atividades passíveis de tributação;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proceder a lançamentos e a emissão dos conhecimentos relativos à cobrança dos tributos de sua competência, registrando os créditos;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VIII -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proceder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diligências fiscais nos casos de inclusões, isenções, imunidades, arbitramento, revisões e outros casos que requeiram verificações ou investigações internas ou externas;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autuar os infratores da legislação tributária no âmbito de sua competência, bem como instruir procedimentos objetivando recuperação tributária;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administrar o sistema e uso da tecnologia da informação da municipalidade;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35. A Secretaria Municipal de Fazenda, Assuntos Fundiários e Planejamento Urbano (SEMFA)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tem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Fiscalização;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Tributos;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de Assuntos Fundiários;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Departamento de Trânsito;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Divisão de Engenharia e Sinalização;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Divisão de Fiscalização, Tráfego e Administração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Divisão de Controle e Análise de Estatística de Trânsito;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Departamento de Tecnologia da Informação;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Departamento de Planejamento e Gestão Territorial;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Assessoria jurídica.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IX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ÓRGÃOS DE ATIVIDADES FIM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SAÚDE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36. À Secretaria Municipal de Saúde, sigla SEMSA,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planejar, elaborar, coordenar e executar, no Município, políticas públicas de atenção básica de saúde, de caráter preventivo e curativo, voltadas à assistência e melhoria das condições de bem estar físico, mental e social, direito fundamental do ser humano;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dirigir o sistema municipal de saúde de acordo com as diretrizes do Sistema Único de Saúde – SUS;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planejar e executar a política municipal de saúde com participação e acompanhamento do Conselho Municipal de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executar ações individuais e coletivas para garantia da integralidade da atenção e do acesso universal à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gerenciar as unidades de atenção básica, especializada e psicossocial;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desenvolver ações de vigilância em saúde compreendendo a vigilância sanitária, vigilância epidemiológica, vigilância ambiental em saúde, controle de zoonoses;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gerenciar os sistemas logísticos e de apoio diagnóstico e terapêutico às ações de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gerenciar o Fundo Municipal de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supervisionar, coordenar e controlar a administração e execução de convênios, contratos e parcerias na área da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- proceder ao controle de compras, patrimônio, almoxarifado, medicamentos e insumos, suprindo a rede de saúde de acordo com as necessidades;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XI - a padronização, aquisição de bens e serviços,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guarda,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distribuição e controle de todo o material utilizado na Prefeitura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desenvolver ações de regulação, avaliação, controle e auditoria.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XIII – integrar o sistema municipal ao planejamento regional de redes de atenção à saúde, em parceria com o estado e outros municípios.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XIV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37. A Secretaria Municipal de Saúde (SEMSA)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Recursos Humanos;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Compra e Licitação;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III – Departamento de Logística e Patrimônio;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Departamento de Informática;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Coordenações Gerais: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Atenção Básica;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Saúde do Interior;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Vigilância em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Média e Alta Complexidade;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 Planejamento Estratégico.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Coordenações específicas: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Fundo Nacional de Saúde (FNS);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Sistema da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Programas de Saúde;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Diretoria de Laboratórios: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Análises clínicas;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Tuberculose;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Prótese;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d)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Vigiágua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 Citologia.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Gerência da Unidade Básica de Saúde: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a) UBS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Dabarú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UBS Dr. Albino Couto;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UBS Dr. Geraldo Siqueira;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UBS Praia;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e) UBS Fluvial.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Secretaria Executiva do Conselho Municipal de Saúde.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Assessorias: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Planejamento em Saúde.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Parágrafo Único: 1º. Os cargos comissionados descritos neste artigo estão previstos, definidos, organizados e quantificados no quadro geral de cargos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comissionados do plano de carreiras, cargos e remunerações do Poder Executivo Municipal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prestarão serviços exclusivos à saúde e serão remunerados pelos recursos condizentes do Fundo Municipal de Saúde.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EDUCAÇÃO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38. À Secretaria Municipal de Educação, sigla SEMED,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executar a proposta educacional do Município, efetivando os objetivos e metas instituídas no Plano Municipal de Educação, integrando-os às políticas e planos educacionais da União e do Estado;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oferecer os níveis e modalidades de ensino de sua competência;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organizar, manter e desenvolver os órgãos e instituições públicas de rede municipal de ensino, dos serviços técnicos pedagógicos pertinentes ao Sistema Municipal de Ensino;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orientar e supervisionar as instituições escolares com vistas ao cumprimento da legislação e das normas, bem como a efetivação das propostas pedagógicas;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realizar avaliação das instituições, sistematicamente, com a participação do Conselho Municipal de Educação, abrangendo os diversos fatores que determinam a qualidade de ensino;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manter os serviços pertinentes ao transporte, à alimentação escolar e à assistência ao educando; buscar a cooperação e integração entre escola, família e comunidade;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prestar ao setor competente as informações funcionais para a correta feitura da folha de pagamento custeada com os recursos do FUNDEB, realizar controles orçamentários e contábeis, com prestação de contas, quando de sua competência;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adotar as providências cabíveis para o regular funcionamento dos Conselhos relacionados e demais colegiados;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IX - acompanhar e controlar a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implementação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convênios e programas especiais;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proceder à formulação e execução de programas da educação indígena conforme política nacional e Plano Municipal de Educação;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XI -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implementação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programas de apoio ao estudante de ensino superior;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39. A Secretaria Municipal de Educação (SEMED)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Expediente e Apoio Administrativo: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Educação Escolar Indígena;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de Apoio Financeiro aos Alunos de Ensino Superior;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Departamento Pedagógico;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Departamento Logístico;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Departamento do Censo Escolar e Documentação Escolar;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Departamento Financeiro;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Biblioteca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IX – Assessorias: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Educação Escolar Indígena;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Projetos Educacionais;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Pedagogia indígena;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d) Jurídica.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 – Subsecretarias;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 – Coordenadorias: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Banda Marcial;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Escola de Comunidade Indígena.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XII – Secretaria Executiva do Conselho Municipal da Educação.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DO INTERIOR, PRODUÇÃO E ABASTECIMENTO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40. À Secretaria Municipal do Interior, Produção e Abastecimento, sigla SEMINPA,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 – definir, coordenar e executar a política municipal estabelecida para as áreas de produção do primeiro setor e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gestionando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medidas para o desenvolvimento;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buscar o intercâmbio e convênios com outros entes federativos e entidades da iniciativa privada, com relação à política de desenvolvimento do primeiro setor, objetivando a expansão ao interior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articular nos interiores do município a busca e identificação de vocação econômica relacionado ao primeiro setor;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IV – criação e gerenciamento de banco de dados populacional do interior com vista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verificação da melhor política pública a ser aplicada na área da produção e abastecimento;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desenvolver estratégias e formações com foco ao interior para suscitar produção rural e correto manejo florestal e ambiental;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41. A Secretaria Municipal do Interior, Produção e Abastecimento (SEMINPA)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Agropecuário, Escoamento e Feira;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Pesca e Avicultura;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Coordenadoria do Interior.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OBRAS, TRANSPORTES E SERVIÇO URBANO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42. À Secretaria Municipal de Obras, Transportes e Serviço Urbano, sigla SEMOB,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 – criar, planejar, formular, coordenar e implantar políticas, programas,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planos, projetos, diretrizes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metas que orientarão a ação geral de governo quanto aos aspectos de obras, transportes, limpeza pública,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agua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esgoto;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II - a execução direta ou indireta de projetos, medição e fiscalização das obras públicas e pavimentação </w:t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asfáltica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manutenção das vias e logradouros públicos urbanos;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aprovar e fiscalizar projetos, obras e serviços públicos;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IV – elaborar, cumprir, fazer cumprir, acompanhar, avaliar e controlar a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implementação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do Plano Diretor em paralelo com outros órgãos;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instruir e manifestar-se em termos técnicos nas licitações de construções e obras públicas;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promover vistorias técnicas e fornecer laudos, quando solicitado ou designado para tal fim;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colaborar na elaboração de normas referentes à edificação, loteamento, zoneamento e demais atividades de obras;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manter atualizada a planta cadastral do município para efeito de disciplinamento do perímetro urbano, da expansão urbana e núcleos em urbanização, visando o desenvolvimento global e constante do Município, sob os aspectos físico, social, econômico e administrativo;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43. A Secretaria Municipal de Obras, Transportes e Serviço Urbano (SEMOB)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 – Departamento Administrativo, Logística 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Recurso Humanos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Transportes;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de Obras;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Departamento de Limpeza Pública;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Departamento de Água e Esgoto;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Departamento de Cemitério;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Departamento de Fiscalização de Obras.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Coordenadoria de Engenharia e Arquitetura: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Assessoria em Engenharia;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Assessoria em Arquitetura.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IX – Coordenadoria Geral de Departamentos.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DA SECRETARIA MUNICIPAL DE ASSISTÊNCIA SOCIAL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44. À Secretaria Municipal de Assistência Social, sigla SEMAS,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planejar, elaborar, organizar dirigir, coordenar e executar políticas públicas de desenvolvimento social no âmbito do Município através de programas, planos, projetos, diretrizes e metas que visem erradicação de pobreza e desenvolvimento social da população;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executar ações de proteção de grupos vulneráveis, em especial crianças, adolescentes, idosos, pessoas com deficiência, dependência química, mulheres, jovens e/ou qualquer pessoa em situação de vulnerabilidade;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fomentar desenvolvimento social da população local, prioritariamente aqueles em situação de vulnerabilidade e/ou risco social, com vistas ao fortalecimento de vínculos familiares e comunitários;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gerenciar o Fundo Municipal de Assistência Social;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desenvolver a Assistência Social como política pública estruturante e integrante da Seguridade Social, direito do cidadão e dever do Estado;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construir o sistema de vigilância sócio-assistencial que consiste no desenvolvimento da capacidade e de meios de gestão assumidos pelo órgão público gestor da Assistência Social, para conhecer a presença das formas de vulnerabilidade social da população e do território pelo qual é responsável;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45. A Secretaria Municipal de Assistência Social (SEMAS)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Assessorias: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Planejamento de Projetos Sociais;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Assistência social;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c) Jurídica;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Centro de Referência de Assistência Social (CRAS);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Centro de Referência Especializado de Assistência Social (CREAS);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Coordenadoria de Cadastro Único;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Departamento de Identificação;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Coordenadoria em Educação Física.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– A Coordenadoria da Mulher, vinculada à Secretaria Municipal de Assistência Social (SEMAS), é regulamentado por legislação específica.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VI</w:t>
      </w:r>
      <w:proofErr w:type="gramEnd"/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MEIO AMBIENTE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46. À Secretaria Municipal de Meio Ambiente, sigla SEMMA,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planejamento e desenvolvimento, cuidando para que a produtividade, a tecnologia e o desenvolvimento econômico sejam necessariamente compatíveis e interdependentes com o meio ambiente ecologicamente equilibrado;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elaborar, coordenar, executar e fiscalizar planos, programas, projetos e atividades de proteção ambiental visando contribuir para a melhoria da qualidade de vida da população mediante a proteção, preservação, conservação e recuperação dos recursos naturais, considerando o meio ambiente como bem de uso comum do povo e essencial à sadia qualidade de vida;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promover a conscientização pública para a proteção do meio ambiente, criando instrumentos adequados para a educação ambiental como processo permanente, integrado e multidisciplinar;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gerenciar o Fundo Municipal do Meio Ambiente;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incentivar, promover e realizar estudos técnico-científicos sobre o meio ambiente e difundir seus resultados;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exercer a fiscalização, vigilância e o poder de polícia ambiental, nos limites da competência municipal;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desenvolver e coordenar programas de controle populacional de animais domésticos na forma da legislação e, ainda, articular e promover políticas públicas voltadas ao bem-estar animal.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-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47. A Secretaria Municipal de Meio Ambiente (SEMMA)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bem-estar animal;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de Fiscalização Ambiental;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DA JUVENTUDE, DESPORTO E LAZER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48. À Secretaria Municipal da Juventude, Desporto e Lazer, sigla SEMJEL,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planejar, implantar e executar atividades esportivas e de recreação, com ações diretas e coordenadas em todos os níveis, tendo como ênfase investimentos no esporte de base e amador, bem como no esporte de competição;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oferecer à população diferentes opções de atividades recreativas, propiciando oportunidades para maior integração entre os munícipes;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estabelecer planos, programas, projetos e atividades destinados ao desenvolvimento do lazer e da recreação;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gerenciar o Fundo Municipal do Esporte e Lazer;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promover eventos e programas recreativos tendo em vista a difusão da prática da recreação;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expedir normas e instruções relativas ao funcionamento e utilização das instalações esportivas;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VII –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49. A Secretaria Municipal da Juventude, Desporto e Lazer (SEMJEL)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do Esporte;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da Juventude;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Departamento do Lazer.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VIII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SECRETARIA MUNICIPAL DE CULTURA E TURISMO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50. À Secretaria Municipal de Cultura e Turismo, sigla SEMCULT, compete: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 – planejar, implantar e executar atividades políticas, programas,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planos, projetos, diretrizes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metas na área da cultura e eventos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integrar-se com órgãos correlatos - oficiais e particulares - objetivando complementação, aperfeiçoamento e a consecução dos programas e planos culturais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promover programas de incentivo às atividades artísticas e culturais de interesse para a população do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– incentivar processos de gestão e promoção das Políticas Públicas de Cultura, estimulando a participação da sociedade civil;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– adotar políticas públicas específicas para incremento do turismo no Município, devendo realizar estudos sobre os problemas a serem superados para o desenvolvimento econômico e turístico;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– elaborar, promover e divulgar Calendário Anual de Eventos, objetivando o incremento do turismo no Município;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acompanhar e controlar os seus recursos humanos e os bens públicos sob seu encargo.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51. A Secretaria Municipal de Cultura e Turismo (SEMCULT) tem sua funcionalidade com a seguinte estrutura administrativa: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– Departamento de Cultura;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 Departamento do Turismo.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Seção IX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CONSELHO TUTELAR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52. O Conselho Tutelar é um órgão permanente autônomo, com cargos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eletivos, e objetiva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zelar pelos direitos da criança e do adolescente, sendo regulamentado por legislação específica.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TÍTULO II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DISPOSIÇÕES GERAIS E TRANSITÓRIAS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53. Todos os enquadramentos necessários dos funcionários, em virtude das mudanças previstas nesta lei, serão efetuados através de Decreto do Executivo Municipal, observando os princípios administrativos.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54. As despesas decorrentes da execução da presente Lei correrão por conta de dotações próprias já consignadas no Orçamento podendo ser suplementadas, se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necessário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55. Os cargos públicos ora consignados, para completar a presente estrutura administrativa, serão ocupados na medida da necessidade, respeitando o interesse público e às regras constitucionais, em especial a Lei de Responsabilidade Fiscal.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56. Os Secretários Municipais são considerados agentes políticos municipais, nomeados pelo Prefeito e por ele exonerados quando assim julgar conveniente.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Art. 57. As funções gratificadas deverão ser concedidas somente aos ocupantes de cargos públicos efetivos, que se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enquadrem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em funções complementares, sem ocorrer desvio de cargo ou promoção.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1º. A gratificação a que se refere o </w:t>
      </w:r>
      <w:r w:rsidRPr="006B31B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caput</w:t>
      </w: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deste artigo não será incorporada ao vencimento do servidor, que somente a perceberá enquanto estiver no exercício da função gratificada.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§ 2º. As funções gratificadas são exclusivas de desempenho da função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complementar a de carreira e seu pagamento somente poderá ocorrer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durante o seu desempenho, sempre observando os limites da Lei de Responsabilidade Fiscal e os princípios da razoabilidade e economicidade.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3º. As funções de confiança serão ocupadas por servidores de carreira e representarão gerencias, coordenações e funções equivalentes, onde o servidor passará a respeitar a jornada de trabalho de 40 (quarenta) horas semanais e seu pagamento somente é devido durante o seu desempenho, observando especificidade e somente serão desempenhadas na chefia e direção, sendo vedada a utilização para funções técnicas, que deverão ser providas por concurso público.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58. Fica vedada à acumulação remunerada de Cargos em Comissão com Funções Gratificadas e Funções de Confiança.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59. Ao servidor efetivo que ocupe cargo de livre provimento em comissão, fica assegurado o direito de opção pelo vencimento de seu cargo efetivo acrescido da representação do cargo comissionado.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60. A jornada de trabalho dos servidores dos cargos providos em comissão e funções gratificadas e de comissão será de quarenta horas semanais, cumpridas de acordo com as necessidades do serviço público, não podendo o servidor beneficiado por FG ou servidor comissionado receber valores a título de hora extra.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61. As despesas decorrentes da execução desta Lei correrão por conta das dotações próprias constantes do orçamento vigente, suplementada, se necessário.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Art. 62. Fica o Poder Executivo Municipal, através de Decreto, fazer às regulamentações desta lei, desde que não implique alteração orçamentária.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63. Esta Lei entrará em vigor na data de sua publicação, com efeitos retroativos ao dia 02 de janeiro de 2018, ficando revogadas as disposições em contrário.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São Gabriel da Cachoeira, </w:t>
      </w:r>
      <w:proofErr w:type="gramStart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8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janeiro de 2018.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CLÓVIS MOREIRA SALDANHA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6B31B6" w:rsidRPr="006B31B6" w:rsidRDefault="006B31B6" w:rsidP="006B31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6B31B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Publicado por:</w:t>
      </w: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proofErr w:type="spellStart"/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Roseane</w:t>
      </w:r>
      <w:proofErr w:type="spellEnd"/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Silva Tomas</w:t>
      </w: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6B31B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Código </w:t>
      </w:r>
      <w:proofErr w:type="gramStart"/>
      <w:r w:rsidRPr="006B31B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Identificador:</w:t>
      </w:r>
      <w:proofErr w:type="gramEnd"/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3D65E8EA</w:t>
      </w:r>
    </w:p>
    <w:p w:rsidR="006B31B6" w:rsidRPr="006B31B6" w:rsidRDefault="006B31B6" w:rsidP="006B31B6">
      <w:pPr>
        <w:shd w:val="clear" w:color="auto" w:fill="FFFFFF"/>
        <w:spacing w:before="225"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pict>
          <v:rect id="_x0000_i1025" style="width:0;height:0" o:hralign="center" o:hrstd="t" o:hr="t" fillcolor="#a0a0a0" stroked="f"/>
        </w:pict>
      </w:r>
    </w:p>
    <w:p w:rsidR="006B31B6" w:rsidRPr="006B31B6" w:rsidRDefault="006B31B6" w:rsidP="006B31B6">
      <w:pPr>
        <w:shd w:val="clear" w:color="auto" w:fill="FFFFFF"/>
        <w:spacing w:before="225"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Matéria publicada no Diário Oficial dos Municípios do Estado do Amazonas no dia 15/01/2018. Edição 2022</w:t>
      </w: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A verificação de autenticidade da matéria pode ser feita informando o código identificador no site:</w:t>
      </w:r>
      <w:r w:rsidRPr="006B31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http://www.diariomunicipal.com.br/aam/</w:t>
      </w:r>
    </w:p>
    <w:p w:rsidR="009C51BA" w:rsidRDefault="009C51BA" w:rsidP="006B31B6">
      <w:pPr>
        <w:jc w:val="center"/>
      </w:pPr>
    </w:p>
    <w:sectPr w:rsidR="009C51BA" w:rsidSect="009C5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1B6"/>
    <w:rsid w:val="000A2E85"/>
    <w:rsid w:val="006B31B6"/>
    <w:rsid w:val="009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A"/>
  </w:style>
  <w:style w:type="paragraph" w:styleId="Ttulo1">
    <w:name w:val="heading 1"/>
    <w:basedOn w:val="Normal"/>
    <w:link w:val="Ttulo1Char"/>
    <w:uiPriority w:val="9"/>
    <w:qFormat/>
    <w:rsid w:val="006B3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6B31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31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B3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1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291">
          <w:marLeft w:val="-2550"/>
          <w:marRight w:val="0"/>
          <w:marTop w:val="0"/>
          <w:marBottom w:val="0"/>
          <w:divBdr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</w:divBdr>
        </w:div>
        <w:div w:id="249853072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6231</Words>
  <Characters>33652</Characters>
  <Application>Microsoft Office Word</Application>
  <DocSecurity>0</DocSecurity>
  <Lines>280</Lines>
  <Paragraphs>79</Paragraphs>
  <ScaleCrop>false</ScaleCrop>
  <Company/>
  <LinksUpToDate>false</LinksUpToDate>
  <CharactersWithSpaces>39804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2018-03-20T20:37:00Z</dcterms:created>
  <dcterms:modified xsi:type="dcterms:W3CDTF">2018-03-20T20:43:00Z</dcterms:modified>
</cp:coreProperties>
</file>