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1A" w:rsidRDefault="0084131A" w:rsidP="0084131A">
      <w:pPr>
        <w:widowControl w:val="0"/>
        <w:tabs>
          <w:tab w:val="left" w:pos="5387"/>
        </w:tabs>
        <w:suppressAutoHyphens/>
        <w:autoSpaceDE w:val="0"/>
        <w:spacing w:before="113" w:after="0" w:line="200" w:lineRule="atLeast"/>
        <w:ind w:left="3686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LEI MUNICIPAL N° 3.697, DE 2</w:t>
      </w:r>
      <w:r>
        <w:rPr>
          <w:rFonts w:ascii="Times New Roman" w:hAnsi="Times New Roman"/>
          <w:b/>
          <w:sz w:val="24"/>
          <w:szCs w:val="24"/>
        </w:rPr>
        <w:t>4 DE JUNHO DE 2020</w:t>
      </w:r>
    </w:p>
    <w:p w:rsidR="0084131A" w:rsidRPr="00F86222" w:rsidRDefault="0084131A" w:rsidP="0084131A">
      <w:pPr>
        <w:widowControl w:val="0"/>
        <w:tabs>
          <w:tab w:val="left" w:pos="5387"/>
        </w:tabs>
        <w:suppressAutoHyphens/>
        <w:autoSpaceDE w:val="0"/>
        <w:spacing w:before="113" w:after="0" w:line="200" w:lineRule="atLeast"/>
        <w:ind w:left="3686"/>
        <w:jc w:val="both"/>
        <w:rPr>
          <w:rFonts w:ascii="Times New Roman" w:eastAsia="Calibri" w:hAnsi="Times New Roman" w:cs="Times New Roman"/>
          <w:i/>
          <w:iCs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Cs/>
          <w:iCs/>
          <w:kern w:val="1"/>
          <w:sz w:val="24"/>
          <w:szCs w:val="24"/>
        </w:rPr>
        <w:t>Dispõe sobre o Sistema de Cultura do Município de Cambará do Sul</w:t>
      </w:r>
      <w:r>
        <w:rPr>
          <w:rFonts w:ascii="Times New Roman" w:eastAsia="Calibri" w:hAnsi="Times New Roman" w:cs="Times New Roman"/>
          <w:bCs/>
          <w:iCs/>
          <w:kern w:val="1"/>
          <w:sz w:val="24"/>
          <w:szCs w:val="24"/>
        </w:rPr>
        <w:t xml:space="preserve"> – RS.</w:t>
      </w:r>
    </w:p>
    <w:p w:rsidR="0084131A" w:rsidRDefault="0084131A" w:rsidP="0084131A">
      <w:pPr>
        <w:ind w:left="3402"/>
        <w:jc w:val="both"/>
        <w:rPr>
          <w:rFonts w:ascii="Times New Roman" w:hAnsi="Times New Roman"/>
          <w:b/>
          <w:sz w:val="24"/>
          <w:szCs w:val="24"/>
        </w:rPr>
      </w:pPr>
    </w:p>
    <w:p w:rsidR="0084131A" w:rsidRDefault="0084131A" w:rsidP="0084131A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PREFEITO DO MUNICÍPIO DE CAMBARÁ DO SUL</w:t>
      </w:r>
      <w:r>
        <w:rPr>
          <w:rFonts w:ascii="Times New Roman" w:hAnsi="Times New Roman"/>
          <w:sz w:val="24"/>
          <w:szCs w:val="24"/>
        </w:rPr>
        <w:t>, faz saber, que a Câmara Municipal de Vereadores aprova e eu sanciono e promulgo, com base no art. 55, inciso IV da Lei Orgânica Municipal, a seguinte Lei: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left="4537"/>
        <w:jc w:val="both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CAPITULO I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jc w:val="center"/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  <w:t>DO SISTEMA MUNICIPAL DE CULTURA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jc w:val="center"/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jc w:val="center"/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  <w:t>Seção I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jc w:val="center"/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  <w:t>Disposições Gerais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-Bold" w:hAnsi="Times New Roman" w:cs="Times New Roman"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 1º -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É instituído o Sistema Municipal de Cultura – SMC, que integra o Sistema Nacional de Cultura – SNC, como principal articulador das políticas públicas de cultura, estabelecendo mecanismos de gestão compartilhada com os demais entes federados e a sociedade civil, com a finalidade de promover o desenvolvimento humano, social e econômico, com pleno exercício dos direitos culturais e acesso aos bens e serviços culturais.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 2º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O Sistema Municipal de Cultura – SMC – rege-se pelos seguintes princípios: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 - diversidade das expressões culturais;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II - universalização do acesso aos bens e serviços culturais;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III – estímulo e fomento à produção, difusão e circulação de conhecimento e bens culturais;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IV - cooperação entre entes federados, agentes públicos e privados atuantes na área cultural;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V - integração e interação na execução das políticas, programas, projetos e ações desenvolvidas;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VI - complementaridade nos papéis dos agentes culturais;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>VII - transversalidade das políticas culturais;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VIII - autonomia dos entes federados e das instituições da sociedade civil;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IX - transparência e compartilhamento das informações;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X - democratização dos processos decisórios com participação e controle social;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XI - descentralização articulada e pactuada da gestão, dos recursos e das ações;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XII - ampliação progressiva dos recursos contidos nos orçamentos públicos para a cultura.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 3º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São objetivos específicos do Sistema Municipal de Cultura – SMC: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 - estabelecer um processo democrático de participação na gestão das políticas e dos recursos públicos na área cultural;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II - assegurar uma partilha equilibrada dos recursos públicos da área da cultura entre os diversos segmentos artísticos e culturais, distritos, regiões e bairros do município;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III - articular e implementar políticas públicas que promovam a interação da cultura com as demais áreas, considerando seu papel estratégico no processo do desenvolvimento sustentável do Município;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IV - promover o intercâmbio com os demais entes federados e instituições municipais para a formação, capacitação, cooperação e circulação de bens e serviços culturais, viabilizando a cooperação técnica e a otimização dos recursos financeiros e humanos disponíveis;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V - criar instrumentos de gestão para acompanhamento e avaliação das políticas públicas de cultura desenvolvidas no âmbito do Sistema Municipal de Cultura – SMC.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VI - estabelecer parcerias entre os setores público e privado nas áreas de gestão e de promoção da cultura.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37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Seção II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37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Da Estrutura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Art.4º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O Sistema Municipal de Cultura – SMC – é integrado pelas seguintes instâncias e instrumentos: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 – Instância de coordenação, exercida pela Secretaria Municipal de Desporto, Cultura e Eventos.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II - Instâncias de articulação, </w:t>
      </w:r>
      <w:proofErr w:type="spellStart"/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pactuação</w:t>
      </w:r>
      <w:proofErr w:type="spellEnd"/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e deliberação: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>a) Conselho Municipal de Política Cultural - CMPC;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b) Conferência Municipal de Cultura – CMC.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III - Instrumentos de Gestão: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a) Plano Municipal de Cultura - PMC;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b) Sistema Municipal de Financiamento à Cultura – SMFC.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Parágrafo Único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O Sistema Municipal de Cultura deve estar articulado com os demais sistemas municipais ou políticas setoriais, em especial, da educação, da comunicação, da ciência e tecnologia, do planejamento urbano, do desenvolvimento econômico e social, da indústria e comércio, das relações internacionais, do meio ambiente, do turismo, do esporte, da saúde, dos direitos humanos e da segurança.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Subseção I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Da Coordenação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-Bold" w:hAnsi="Times New Roman" w:cs="Times New Roman"/>
          <w:b/>
          <w:kern w:val="1"/>
          <w:sz w:val="24"/>
          <w:szCs w:val="24"/>
        </w:rPr>
        <w:t>Art. 5º</w:t>
      </w:r>
      <w:r>
        <w:rPr>
          <w:rFonts w:ascii="Times New Roman" w:eastAsia="Calibri-Bold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-Bold" w:hAnsi="Times New Roman" w:cs="Times New Roman"/>
          <w:kern w:val="1"/>
          <w:sz w:val="24"/>
          <w:szCs w:val="24"/>
        </w:rPr>
        <w:t xml:space="preserve"> A Coordenação e gestão do Sistema Municipal de Cultura – SMC compete à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Secretaria Municipal de Desporto, Cultura e Eventos.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 6º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À Secretaria Municipal de Desporto, Cultura e Eventos, como coordenadora do Sistema Municipal de Cultura, compete: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 - exercer a coordenação geral do Sistema Municipal de Cultura - SMC;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II – promover a integração do Município aos Sistemas Nacional e Estadual de cultura, por meio da assinatura dos respectivos termos de adesão;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III - implementar as orientações e deliberações normativas e de gestão, </w:t>
      </w:r>
      <w:r w:rsidRPr="00F86222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aprovadas nas instâncias de articulação, </w:t>
      </w:r>
      <w:proofErr w:type="spellStart"/>
      <w:r w:rsidRPr="00F86222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>pactuação</w:t>
      </w:r>
      <w:proofErr w:type="spellEnd"/>
      <w:r w:rsidRPr="00F86222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 e deliberação;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IV – implementar as </w:t>
      </w:r>
      <w:proofErr w:type="spellStart"/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pactuações</w:t>
      </w:r>
      <w:proofErr w:type="spellEnd"/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acordadas na Comissão </w:t>
      </w:r>
      <w:proofErr w:type="spellStart"/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Intergestores</w:t>
      </w:r>
      <w:proofErr w:type="spellEnd"/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Tripartite – CIT e aprovadas pelo Conselho Nacional de Política Cultural – CNPC e na Comissão </w:t>
      </w:r>
      <w:proofErr w:type="spellStart"/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Intergestores</w:t>
      </w:r>
      <w:proofErr w:type="spellEnd"/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Bipartite</w:t>
      </w:r>
      <w:proofErr w:type="spellEnd"/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– CIB e aprovadas pelo Conselho Estadual de Política Cultural – CNPC;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V - emitir recomendações, resoluções e outros pronunciamentos sobre matérias relacionadas com o Sistema Municipal de Cultura, observadas as diretrizes aprovadas pelo Conselho Municipal de Política Cultural;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VI – colaborar para o desenvolvimento de indicadores e parâmetros quantitativos e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>qualitativos que contribuam para a descentralização dos bens e serviços culturais promovidos ou apoiados, direta ou indiretamente, com recursos do Sistema Nacional de Cultura e do Sistema Estadual de Cultura, atuando de forma colaborativa com os Sistemas Nacional e Estadual de Informações e Indicadores Culturais;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VII – colaborar, no âmbito do Sistema Nacional de Cultura, para a compatibilização e interação de normas, procedimentos técnicos e sistemas de gestão;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VIII – valorizar e preservar todas as manifestações artísticas e culturais, o patrimônio material e imaterial do Município. Subsidiar a formulação e a implementação das políticas e ações transversais da cultura nos programas, planos e ações estratégicas do Governo Municipal;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IX - auxiliar o Governo Municipal e subsidiar os demais entes federados no estabelecimento de instrumentos metodológicos e na classificação dos programas e ações culturais no âmbito dos respectivos planos de cultura;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X – colaborar, no âmbito do Sistema Nacional de Cultura – SNC, na implementação de Programas de Formação na Área da Cultura, especialmente capacitando e qualificando recursos humanos responsáveis pela gestão das políticas públicas de cultura do Município. Realizar cursos de formação e qualificação profissional nas áreas de criatividade, produção e gestão cultural;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XI – convocar e coordenar a Conferência Municipal de Cultura – CMC;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XII – organizar as atividades do calendário cultural da cidade em intercâmbio com os setores público e privado, desenvolvimento de ações culturais em conjunto com outras políticas públicas e prestação de serviços culturais permanentes, assim especificados: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a) criação e manutenção de espaços culturais;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b) pesquisa, registro, classificação, organização, exposição ao público da documentação e obras artísticas culturais históricas. Proteção e promoção da memória e do patrimônio cultural;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c) apoio à produção, distribuição e consumo de bens culturais;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d) incentivo ao livro e à leitura;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e) intercâmbio cultural;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f) realização de programas socioculturais voltados para públicos específicos: crianças,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>adolescentes, jovens e idosos, pessoas com deficiência, populações prisionais, asilares e hospitalizadas, popul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ações em situação de rua e sem-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terra, populações indígenas e afro-brasileiras, entre outros;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g) captar recursos para projetos e programas específicos junto a órgãos, entidades, e programas internacionais, federais e estaduais para realização ou apoio a eventos e projetos culturais,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Subseção II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Do Conselho Municipal de Política Cultur</w:t>
      </w: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al</w:t>
      </w:r>
    </w:p>
    <w:p w:rsidR="0084131A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 7º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-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É criado o Conselho Municipal de Política Cultural – CMPC, órgão colegiado consultivo e deliberativo, vinculado à Secretaria Municipal da Cultura, que se constitui em instância de articulação, </w:t>
      </w:r>
      <w:proofErr w:type="spellStart"/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pactuação</w:t>
      </w:r>
      <w:proofErr w:type="spellEnd"/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e deliberação do Sistema Municipal da Cultura.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Parágrafo único. O Conselho Municipal de Política Cultural tem como principal atribuição atuar, com base nas diretrizes propostas pela Conferência Municipal de Cultura, acompanhar a execução, fiscalizar e avaliar as políticas públicas de cultura consolidadas no Plano Municipal de Cultura.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 8º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O CMPC será paritário, composto por 12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(doze)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membros titulares e igual número de suplentes, sendo: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I –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0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6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(seis)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representantes do Poder Público: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a)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0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1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(um)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representante da Secretaria Municipal de Desporto, Cultura e Eventos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b)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0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1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(um)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representante da Secretaria Municipal de Educação;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c)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0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1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(um)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representante da Secretaria Municipal de Planejamento;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d)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0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1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(um)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representante da Secretaria Municipal de Turismo;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e)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0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1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(um)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representante da Secretaria Municipal de Habitação e Assistência Social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f)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0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1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(um)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representante da Secretaria Municipal de Meio Ambiente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II –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0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6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(seis)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representantes da sociedade civil: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a)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0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1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(um) r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epresentante de associação comercial, indústria e de serviços de Cambará do Sul (compreendendo bares, hotéis, restaurantes e similares);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b) 1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(um) representante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de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movimento sociais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: sociedades beneficentes, comunitárias,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>religiosas, sem vínculo governamental;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c) 1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(um)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representant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e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de manifestações culturais locais artes visuais (artesanato, escultura, pintura, foto) e artes cênicas (teatro, circo e dança);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d) 1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(um)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representante de áudio visual, música e literatura;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e) 1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(um)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representante do tradicionalismo, apicultura e folclore (CTG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’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s, Piquetes, Cavalgadas, Entidades ligadas à Apicultura);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f) 1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(um)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representante de entidade ligada ao desenvolvimento territorial (Geoparque, Campos de Cima da Serra, Concessionário dos Parques Nacionais ou demais).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§ 1º Os membros do CMPC designados pelo poder público o serão indicados por suas respectivas Secretarias. Os representantes da Sociedade civil serão indicados por cada segmento por escrito, 02 (dois) representantes para serem o titular e o suplente. Caso haja mais de uma indicação para uma mesma cadeira, será efetuada eleição na primeira reunião para a formação do CMPC ou conforme o Regimento Interno. Os indicados e eleitos ao CMPC terão um mandato de 02 (dois) anos, admitida a recondução.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§ 2º O CMPC elegerá, entre seus membros, o Presidente, o Vice-Presidente, Secretário-Geral e o Segundo Secretário, todos estes cargos não serão remunerados.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§ 3º Nenhum representante da sociedade civil, titular ou suplente, poderá ser detentor de cargo em comissão ou ter função gratificada vinculada ao poder executivo municipal;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13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 9º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-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São atribuições do CMPC: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 – aprovar as diretrizes gerais, acompanhar e fiscalizar a execução do Plano Municipal de Cultura;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II – aprovar as normas e diretrizes pertinentes às finalidades e aos objetivos do Sistema Municipal de Cultura;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III - colaborar na implementação das ações acordadas nas instâncias de </w:t>
      </w:r>
      <w:proofErr w:type="spellStart"/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pactuação</w:t>
      </w:r>
      <w:proofErr w:type="spellEnd"/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e de articulação, tanto estaduais quando nacionais;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IV – acompanhar e fiscalizar a aplicação dos recursos, bem como aprovar a prestação de contas do Fundo Municipal de Cultura;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VI – deliberar sobre a descentralização de programas, projetos e ações e assegurar os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>meios necessários à sua execução e à participação social relacionada ao controle e fiscalização;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VII - apreciar e aprovar as diretrizes orçamentárias da área da Cultura;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VIII – acompanhar a execução do Acordo de Cooperação Federativa assinado pelo Município para sua integração ao Sistema Nacional de Cultura – SNC;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IX – promover cooperação com os demais Conselhos Municipais de Política Cultural, bem como com os Conselhos Estaduais, do Distrito Federal e Nacional;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X - promover cooperação com os movimentos sociais, organizações não governamentais e o setor empresarial;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XI -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apresentar, discutir e dar parecer sobre projetos que digam respeito à produção, ao acesso aos bens culturais e à difusão das manifestações culturais do Município;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 xml:space="preserve">XII - </w:t>
      </w: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>incentivar a participação democrática na gestão das políticas e dos investimentos públicos na área cultural;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XIII -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responder as consultas sobre proposições relacionadas às políticas públicas de cultura no Município, dentro de sua esfera de competência;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-Bold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XIV –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debater as propostas de reformulação dos marcos legais da gestão cultural, para submeter posteriormente aos órgãos competentes;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XV -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incentivar, apoiar e acompanhar a criação e o funcionamento de espaços culturais, de iniciativa de associações de moradores ou de outros grupos organizados, estimulando a busca de parcerias com o poder público e a iniciativa privada;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XVI -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elaborar e aprovar o seu Regimento Interno.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</w:rPr>
        <w:t>Art. 10</w:t>
      </w:r>
      <w:r w:rsidRPr="007D23D7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 Os membros do CMPC reunir-se-ão, no mínimo, a cada mês, e, extraordinariamente, quando necessário, em sessões abertas ao público.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418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</w:rPr>
        <w:t>Art. 11</w:t>
      </w:r>
      <w:r w:rsidRPr="007D23D7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</w:rPr>
        <w:t xml:space="preserve"> -</w:t>
      </w:r>
      <w:r w:rsidRPr="00F86222">
        <w:rPr>
          <w:rFonts w:ascii="Times New Roman" w:eastAsia="TimesNewRomanPSMT" w:hAnsi="Times New Roman" w:cs="Times New Roman"/>
          <w:bCs/>
          <w:kern w:val="1"/>
          <w:sz w:val="24"/>
          <w:szCs w:val="24"/>
        </w:rPr>
        <w:t xml:space="preserve"> Compete ao Presidente do CMPC:</w:t>
      </w:r>
    </w:p>
    <w:p w:rsidR="0084131A" w:rsidRPr="00F86222" w:rsidRDefault="0084131A" w:rsidP="0084131A">
      <w:pPr>
        <w:widowControl w:val="0"/>
        <w:tabs>
          <w:tab w:val="left" w:pos="1134"/>
        </w:tabs>
        <w:suppressAutoHyphens/>
        <w:autoSpaceDE w:val="0"/>
        <w:spacing w:before="113" w:after="0" w:line="2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bCs/>
          <w:kern w:val="1"/>
          <w:sz w:val="24"/>
          <w:szCs w:val="24"/>
        </w:rPr>
        <w:t>I – coordenar os trabalhos e representar o colegiado;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bCs/>
          <w:kern w:val="1"/>
          <w:sz w:val="24"/>
          <w:szCs w:val="24"/>
        </w:rPr>
        <w:t>II – convocar e presidir reuniões e aprovar as respectivas pautas;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bCs/>
          <w:kern w:val="1"/>
          <w:sz w:val="24"/>
          <w:szCs w:val="24"/>
        </w:rPr>
        <w:t>III – dirigir e orientar as discussões, concedendo a palavra aos conselheiros, coordenando os debates e neles intervindo para esclarecimentos;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bCs/>
          <w:kern w:val="1"/>
          <w:sz w:val="24"/>
          <w:szCs w:val="24"/>
        </w:rPr>
        <w:t>IV – resolver as questões de ordem;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bCs/>
          <w:kern w:val="1"/>
          <w:sz w:val="24"/>
          <w:szCs w:val="24"/>
        </w:rPr>
        <w:t>V – promover o regular funcionamento do Conselho, solicitando às autoridades competentes as providências e recursos para atender às necessidades dos serviços;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bCs/>
          <w:kern w:val="1"/>
          <w:sz w:val="24"/>
          <w:szCs w:val="24"/>
        </w:rPr>
        <w:lastRenderedPageBreak/>
        <w:t>VI – exercer o direito de voto de qualidade, no caso de empate nas votações;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bCs/>
          <w:kern w:val="1"/>
          <w:sz w:val="24"/>
          <w:szCs w:val="24"/>
        </w:rPr>
        <w:t>VIII – solicitar ao Secretário Municipal de Desporto, Cultura e Eventos a prestação de contas relativa a aplicação dos recurso</w:t>
      </w:r>
      <w:r>
        <w:rPr>
          <w:rFonts w:ascii="Times New Roman" w:eastAsia="TimesNewRomanPSMT" w:hAnsi="Times New Roman" w:cs="Times New Roman"/>
          <w:bCs/>
          <w:kern w:val="1"/>
          <w:sz w:val="24"/>
          <w:szCs w:val="24"/>
        </w:rPr>
        <w:t>s do Fundo Municipal da Cultura</w:t>
      </w:r>
      <w:r w:rsidRPr="00F86222">
        <w:rPr>
          <w:rFonts w:ascii="Times New Roman" w:eastAsia="TimesNewRomanPSMT" w:hAnsi="Times New Roman" w:cs="Times New Roman"/>
          <w:bCs/>
          <w:kern w:val="1"/>
          <w:sz w:val="24"/>
          <w:szCs w:val="24"/>
        </w:rPr>
        <w:t>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bCs/>
          <w:kern w:val="1"/>
          <w:sz w:val="24"/>
          <w:szCs w:val="24"/>
        </w:rPr>
        <w:t>IX – resolver os casos omissos de natureza administrativa.</w:t>
      </w:r>
    </w:p>
    <w:p w:rsidR="0084131A" w:rsidRDefault="0084131A" w:rsidP="0084131A">
      <w:pPr>
        <w:widowControl w:val="0"/>
        <w:suppressAutoHyphens/>
        <w:autoSpaceDE w:val="0"/>
        <w:spacing w:before="113" w:after="0" w:line="200" w:lineRule="atLeast"/>
        <w:ind w:firstLine="1418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</w:rPr>
        <w:t>Art. 12</w:t>
      </w:r>
      <w:r w:rsidRPr="007D23D7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</w:rPr>
        <w:t xml:space="preserve"> -</w:t>
      </w:r>
      <w:r w:rsidRPr="00F86222">
        <w:rPr>
          <w:rFonts w:ascii="Times New Roman" w:eastAsia="TimesNewRomanPSMT" w:hAnsi="Times New Roman" w:cs="Times New Roman"/>
          <w:bCs/>
          <w:kern w:val="1"/>
          <w:sz w:val="24"/>
          <w:szCs w:val="24"/>
        </w:rPr>
        <w:t xml:space="preserve"> Compete ao Vice-Presidente do CMPC substituir o Presidente nos casos de impedimento.</w:t>
      </w:r>
    </w:p>
    <w:p w:rsidR="0084131A" w:rsidRDefault="0084131A" w:rsidP="0084131A">
      <w:pPr>
        <w:widowControl w:val="0"/>
        <w:suppressAutoHyphens/>
        <w:autoSpaceDE w:val="0"/>
        <w:spacing w:before="113" w:after="0" w:line="200" w:lineRule="atLeast"/>
        <w:ind w:firstLine="1134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bCs/>
          <w:kern w:val="1"/>
          <w:sz w:val="24"/>
          <w:szCs w:val="24"/>
        </w:rPr>
        <w:t>Parágrafo único. No caso de vacância da Presidência do CMPC, será realizada nova eleição para finalizar o mandato.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134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b/>
          <w:color w:val="000000"/>
          <w:kern w:val="1"/>
          <w:sz w:val="24"/>
          <w:szCs w:val="24"/>
        </w:rPr>
        <w:t>Art. 13</w:t>
      </w:r>
      <w:r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 xml:space="preserve"> -</w:t>
      </w:r>
      <w:r w:rsidRPr="00F86222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 xml:space="preserve"> O funcionamento do CMPC será definido no Regimento Interno, proposto e aprovado por seus integrantes no prazo de 120 dias a partir da publicação desta Lei.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</w:rPr>
        <w:t>Subseção III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</w:rPr>
        <w:t>Da Conferência Municipal da Cultura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both"/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13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 14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A Conferência Municipal de Cultura – CMC, organizada, convocada e coordenada pela Secretaria Municipal de Desporto, Cultura e Eventos, constitui-se numa instância de participação social, em que ocorre articulação entre o Governo Municipal e a sociedade civil, por meio de organizações culturais e segmentos sociais, para analisar a conjuntura da área cultural no Município e propor diretrizes para a formulação de políticas públicas de Cultura, que comporão o Plano Municipal de Cultura – PMC.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§1º A Secretaria Municipal de Desporto, Cultura e Eventos constituirá uma Comissão responsável pela organização da conferência, com as seguintes funções: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I –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elaborar e divulgar o Regimento Interno da conferência;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II – providenciar a publicação do Edital de convocação;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III - promover a realização da conferência, coordenando e supervisionando os trabalhos a serem realizados, atendendo aos aspectos jurídicos, técnicos, políticos e administrativos;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IV -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elaborar ou indicar textos de apoio para debate, nos respectivos grupos de discussão;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V -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 xml:space="preserve">escolher os relatores para os grupos de discussão, nos respectivos eixos temáticos, durante o desenvolvimento dos trabalhos;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VI -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 xml:space="preserve">receber os relatórios dos grupos de discussão, durante a conferência, sistematizar e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lastRenderedPageBreak/>
        <w:t>elaborar relatório final e demais documentos por ela emitidos, como os anais da conferência, bem como a lista dos delegados eleitos.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§ 2º É autorizada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a contratação de especialistas e técnicos para assessorar na organização e/ou palestrar na Conferência Municipal de Cultura.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§ 3º É de responsabilidade da CMC analisar, aprovar moções e proposições e avaliar a execução das metas concernentes ao Plano Municipal de Cultura - PMC e às respectivas revisões ou adequações.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§ 4º A CMC será realizada ordinariamente a cada dois anos ou extraordinariamente, a qualquer tempo.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§ 5º A data de realização da CMC deverá estar de acordo com o calendário de convocação das Conferências Estadual e Nacional de Cultura.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§ 6º A Conferência elegerá os seus delegados para as conferências estadual e nacional.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b/>
          <w:color w:val="000000"/>
          <w:kern w:val="1"/>
          <w:sz w:val="24"/>
          <w:szCs w:val="24"/>
        </w:rPr>
        <w:t>Art. 1</w:t>
      </w:r>
      <w:r w:rsidRPr="007D23D7">
        <w:rPr>
          <w:rFonts w:ascii="Times New Roman" w:eastAsia="TimesNewRomanPS-BoldMT" w:hAnsi="Times New Roman" w:cs="Times New Roman"/>
          <w:b/>
          <w:color w:val="000000"/>
          <w:kern w:val="1"/>
          <w:sz w:val="24"/>
          <w:szCs w:val="24"/>
        </w:rPr>
        <w:t>5</w:t>
      </w:r>
      <w:r>
        <w:rPr>
          <w:rFonts w:ascii="Times New Roman" w:eastAsia="TimesNewRomanPS-BoldMT" w:hAnsi="Times New Roman" w:cs="Times New Roman"/>
          <w:color w:val="000000"/>
          <w:kern w:val="1"/>
          <w:sz w:val="24"/>
          <w:szCs w:val="24"/>
        </w:rPr>
        <w:t xml:space="preserve"> -</w:t>
      </w:r>
      <w:r w:rsidRPr="00F86222">
        <w:rPr>
          <w:rFonts w:ascii="Times New Roman" w:eastAsia="TimesNewRomanPS-BoldMT" w:hAnsi="Times New Roman" w:cs="Times New Roman"/>
          <w:color w:val="000000"/>
          <w:kern w:val="1"/>
          <w:sz w:val="24"/>
          <w:szCs w:val="24"/>
        </w:rPr>
        <w:t xml:space="preserve"> </w:t>
      </w:r>
      <w:r w:rsidRPr="00F86222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São atribuições da Conferência Municipal de Cultura: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color w:val="000000"/>
          <w:kern w:val="1"/>
          <w:sz w:val="24"/>
          <w:szCs w:val="24"/>
        </w:rPr>
        <w:t xml:space="preserve">I - </w:t>
      </w:r>
      <w:r w:rsidRPr="00F86222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subsidiar o Município, bem como seus respectivos órgãos gestores da área cultural, propondo e aprovando as diretrizes para elaboração do Plano Municipal de Cultura;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color w:val="000000"/>
          <w:kern w:val="1"/>
          <w:sz w:val="24"/>
          <w:szCs w:val="24"/>
        </w:rPr>
        <w:t xml:space="preserve">II - </w:t>
      </w:r>
      <w:r w:rsidRPr="00F86222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mobilizar a sociedade e os meios de comunicação para a importância da cultura, bem como de suas manifestações, para o desenvolvimento sustentável do Município;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color w:val="000000"/>
          <w:kern w:val="1"/>
          <w:sz w:val="24"/>
          <w:szCs w:val="24"/>
        </w:rPr>
        <w:t xml:space="preserve">III - </w:t>
      </w:r>
      <w:r w:rsidRPr="00F86222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facilitar o acesso da sociedade civil aos mecanismos de participação popular, no Município, por meio de debates sobre os signos e processos constitutivos da identidade e diversidade cultural;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color w:val="000000"/>
          <w:kern w:val="1"/>
          <w:sz w:val="24"/>
          <w:szCs w:val="24"/>
        </w:rPr>
        <w:t xml:space="preserve">IV - </w:t>
      </w:r>
      <w:r w:rsidRPr="00F86222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auxiliar o governo municipal, consolidando os conceitos de cultura junto aos diversos setores da sociedade;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color w:val="000000"/>
          <w:kern w:val="1"/>
          <w:sz w:val="24"/>
          <w:szCs w:val="24"/>
        </w:rPr>
        <w:t xml:space="preserve">V - </w:t>
      </w:r>
      <w:r w:rsidRPr="00F86222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identificar e fortalecer a transversalidade da cultura em relação às políticas públicas nos três níveis de governo;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color w:val="000000"/>
          <w:kern w:val="1"/>
          <w:sz w:val="24"/>
          <w:szCs w:val="24"/>
        </w:rPr>
        <w:t xml:space="preserve">VI - </w:t>
      </w:r>
      <w:r w:rsidRPr="00F86222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promover a viabilização de informações e conhecimentos estratégicos para a implantação efetiva do Sistema Municipal de Cultura e, posteriormente, da consolidação com os Sistemas Estadual e Nacional de Cultura;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color w:val="000000"/>
          <w:kern w:val="1"/>
          <w:sz w:val="24"/>
          <w:szCs w:val="24"/>
        </w:rPr>
        <w:t xml:space="preserve">VII - </w:t>
      </w:r>
      <w:r w:rsidRPr="00F86222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avaliar a estrutura e o funcionamento do Conselho Municipal de Políticas Culturais, sugerindo modificações, quando necessárias;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color w:val="000000"/>
          <w:kern w:val="1"/>
          <w:sz w:val="24"/>
          <w:szCs w:val="24"/>
        </w:rPr>
        <w:lastRenderedPageBreak/>
        <w:t xml:space="preserve">X - </w:t>
      </w:r>
      <w:r w:rsidRPr="00F86222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avaliar a execução das diretrizes e prioridades da política pública de cultura.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both"/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  <w:t>CAPITULO II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  <w:t>DOS INSTRUMENTOS DE GESTÃO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  <w:t>Seção I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  <w:t>Disposições Gerais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130"/>
        <w:jc w:val="both"/>
        <w:rPr>
          <w:rFonts w:ascii="Times New Roman" w:eastAsia="Calibri-Bold" w:hAnsi="Times New Roman" w:cs="Times New Roman"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 16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Constituem instrumentos de gestão do Sistema Municipal de Cultura – SMC: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 – Plano Municipal de Cultura – PMC;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II – Sistema Municipal de Financiamento à Cultura – SMFC.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Parágrafo Único. Os instrumentos de gestão do SMC se caracterizam como ferramentas de planejamento e de qualificação dos recursos humanos.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Seção II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Plano Municipal da Cultura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130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b/>
          <w:kern w:val="1"/>
          <w:sz w:val="24"/>
          <w:szCs w:val="24"/>
        </w:rPr>
        <w:t>Art. 17</w:t>
      </w:r>
      <w:r>
        <w:rPr>
          <w:rFonts w:ascii="Times New Roman" w:eastAsia="TimesNewRomanPSMT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-Bold" w:hAnsi="Times New Roman" w:cs="Times New Roman"/>
          <w:kern w:val="1"/>
          <w:sz w:val="24"/>
          <w:szCs w:val="24"/>
        </w:rPr>
        <w:t xml:space="preserve">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O Plano Municipal de Cultura - PMC tem duração decenal e é um instrumento de planejamento estratégico que organiza, regula e norteia a execução da Política Municipal de Cultura na perspectiva do Sistema Municipal de Cultura – SMC.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 18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A elaboração do Plano Municipal de Cultura - PMC é de responsabilidade da Secretaria Municipal de Desporto, Cultura e Eventos, a partir das diretrizes propostas pela Conferência Municipal de Cultura – CMC.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Parágrafo único. O Plano Municipal de Cultura será instituído através de lei, cujo projeto deverá ser aprovado pelo Conselho Municipal de Política Cultural – CMPC.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 19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O Plano Municipal de Cultura conterá: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 – diagnóstico do desenvolvimento da cultura;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II – diretrizes e prioridades;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III – objetivos gerais e específicos;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>IV – estratégias, metas e ações;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V – prazos de execução;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VI – resultados e impactos esperados;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VII – recursos materiais, humanos e financeiros disponíveis e necessários;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VIII – mecanismos e fontes de financiamento;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IX – indicadores de monitoramento e avaliação.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b/>
          <w:kern w:val="1"/>
          <w:sz w:val="24"/>
          <w:szCs w:val="24"/>
        </w:rPr>
        <w:t>Art. 20</w:t>
      </w:r>
      <w:r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 Dentro do Plano de Cultura, será feito um levantamento anual de informações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organizado de acordo com as seguintes áreas temáticas: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I –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Arte/Cultura: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a)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Artes visuais;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b)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música;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c)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artesanato e artes aplicadas;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d)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artes cênicas;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e)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literatura;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f)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audiovisual;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g)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culturas populares;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h)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artes gráficas;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i)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agente cultural;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j)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produtor cultural.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II –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Patrimônio Cultural: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a)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tradições populares;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b)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arquivos, museus, salas de memória, centros culturais e coleções particulares;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c)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historiografia, antropologia, geografia, sociologia, entre outros;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d)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patrimônio material e imaterial;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f)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movimentos sociais e cidadãos.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lastRenderedPageBreak/>
        <w:t>Seção IV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Programa Municipal de Formação na Área da Cultura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13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 21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Compete à Secretaria Municipal de Desporto, Cultura e Eventos elaborar, regulamentar e implementar o Programa Municipal de Formação na Área da Cultura - PROMFAC, em articulação com os demais entes federados e parceria com a Secretaria Municipal de Educação e instituições educacionais, tendo como objetivo central capacitar os gestores públicos, do setor privado e conselheiros de cultura, responsáveis pela formulação e implementação das políticas públicas de cultura, no âmbito do Sistema Municipal de Cultura.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 2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</w:rPr>
        <w:t>2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O Programa Municipal de Formação na Área da Cultura tem como objetivos: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 – a qualificação técnico-administrativa e capacitação em política cultural dos agentes envolvidos na formulação e na gestão de programas, projetos e serviços culturais oferecidos à população;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II – a formação nas áreas técnicas e artísticas.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Seção V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Sistema Municipal de Financiamento à Cultura - SMFC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130"/>
        <w:jc w:val="both"/>
        <w:rPr>
          <w:rFonts w:ascii="Times New Roman" w:eastAsia="Calibri-Bold" w:hAnsi="Times New Roman" w:cs="Times New Roman"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 2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</w:rPr>
        <w:t>3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O Sistema Municipal da Cultura será financiado através dos seguintes mecanismos: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 – Fundo Municipal de Cultura;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II – Incentivo Fiscal, conforme lei específica;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IV – outros que venham a ser criados.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§1º Os programas, as ações, os projetos e as atividades da área da cultura constarão nas leis orçamentárias.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§2º O Poder Executivo preverá dotação orçamentária específica para o custeio das despesas de manutenção da Secretaria Municipal de Desporto, Cultura e Eventos e do Conselho Municipal de Política Cultural, bem como para a implantação dos instrumentos de gestão da Política Municipal de Cultura, previstos no art. 20 desta Lei.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§3º Os recursos alocados no orçamento do Órgão Gestor da Cultura serão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>aplicados prioritariamente no pagamento de pessoal, material permanente e de consumo, na realização das atividades do calendário cultural do Município e na criação e manutenção da infraestrutura de teatros, museus, bibliotecas, arquivo, centros culturais e outros.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Subseção I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jc w:val="center"/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  <w:t>Do Fundo Municipal de Cultura – FMC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130"/>
        <w:jc w:val="both"/>
        <w:rPr>
          <w:rFonts w:ascii="Times New Roman" w:eastAsia="Calibri-Bold" w:hAnsi="Times New Roman" w:cs="Times New Roman"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Art. 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</w:rPr>
        <w:t>24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É criado o Fundo Municipal de Cultura – FMC, vinculado à Secretaria Municipal de Desporto, Cultura e Eventos, como principal mecanismo de financiamento do Sistema Municipal da Cultura e das políticas públicas de cultura, que conterá recursos destinados a programas, projetos e ações culturais implementados de forma descentralizada, em regime de colaboração e </w:t>
      </w:r>
      <w:proofErr w:type="spellStart"/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co-financiamento</w:t>
      </w:r>
      <w:proofErr w:type="spellEnd"/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com a União e o Estado.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t>Parágrafo Único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A Secretaria Municipal de Desporto, Cultura e Eventos, administrará o FMC e fornecerá todos os recursos humanos e materiais necessários à consecução dos objetivos do Fundo.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ArialMT" w:hAnsi="Times New Roman" w:cs="Times New Roman"/>
          <w:kern w:val="1"/>
          <w:sz w:val="24"/>
          <w:szCs w:val="24"/>
        </w:rPr>
      </w:pPr>
      <w:r>
        <w:rPr>
          <w:rFonts w:ascii="Times New Roman" w:eastAsia="Arial-BoldMT" w:hAnsi="Times New Roman" w:cs="Times New Roman"/>
          <w:b/>
          <w:kern w:val="1"/>
          <w:sz w:val="24"/>
          <w:szCs w:val="24"/>
        </w:rPr>
        <w:t>Art. 25</w:t>
      </w:r>
      <w:r>
        <w:rPr>
          <w:rFonts w:ascii="Times New Roman" w:eastAsia="Arial-BoldMT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Arial-BoldMT" w:hAnsi="Times New Roman" w:cs="Times New Roman"/>
          <w:kern w:val="1"/>
          <w:sz w:val="24"/>
          <w:szCs w:val="24"/>
        </w:rPr>
        <w:t xml:space="preserve"> </w:t>
      </w:r>
      <w:r w:rsidRPr="00F86222">
        <w:rPr>
          <w:rFonts w:ascii="Times New Roman" w:eastAsia="ArialMT" w:hAnsi="Times New Roman" w:cs="Times New Roman"/>
          <w:kern w:val="1"/>
          <w:sz w:val="24"/>
          <w:szCs w:val="24"/>
        </w:rPr>
        <w:t>São recursos do Fundo Municipal da Cultura: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Arial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Arial-BoldMT" w:hAnsi="Times New Roman" w:cs="Times New Roman"/>
          <w:kern w:val="1"/>
          <w:sz w:val="24"/>
          <w:szCs w:val="24"/>
        </w:rPr>
        <w:t>I – os constantes na</w:t>
      </w:r>
      <w:r w:rsidRPr="00F86222">
        <w:rPr>
          <w:rFonts w:ascii="Times New Roman" w:eastAsia="ArialMT" w:hAnsi="Times New Roman" w:cs="Times New Roman"/>
          <w:kern w:val="1"/>
          <w:sz w:val="24"/>
          <w:szCs w:val="24"/>
        </w:rPr>
        <w:t xml:space="preserve"> Lei Orçamentária Anual e créditos adicionais;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Arial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Arial-BoldMT" w:hAnsi="Times New Roman" w:cs="Times New Roman"/>
          <w:kern w:val="1"/>
          <w:sz w:val="24"/>
          <w:szCs w:val="24"/>
        </w:rPr>
        <w:t xml:space="preserve">II – os provenientes de </w:t>
      </w:r>
      <w:r w:rsidRPr="00F86222">
        <w:rPr>
          <w:rFonts w:ascii="Times New Roman" w:eastAsia="ArialMT" w:hAnsi="Times New Roman" w:cs="Times New Roman"/>
          <w:kern w:val="1"/>
          <w:sz w:val="24"/>
          <w:szCs w:val="24"/>
        </w:rPr>
        <w:t>doações, contribuições ou legados recebidos de pessoas físicas ou jurídicas, públicas ou privadas;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Arial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Arial-BoldMT" w:hAnsi="Times New Roman" w:cs="Times New Roman"/>
          <w:kern w:val="1"/>
          <w:sz w:val="24"/>
          <w:szCs w:val="24"/>
        </w:rPr>
        <w:t xml:space="preserve">III – </w:t>
      </w:r>
      <w:r w:rsidRPr="00F86222">
        <w:rPr>
          <w:rFonts w:ascii="Times New Roman" w:eastAsia="ArialMT" w:hAnsi="Times New Roman" w:cs="Times New Roman"/>
          <w:kern w:val="1"/>
          <w:sz w:val="24"/>
          <w:szCs w:val="24"/>
        </w:rPr>
        <w:t>os provenientes de operações de crédito interno e externo firmados pelo Município e destinados ao Fundo;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IV – subvenções e auxílios de entidades de qualquer natureza, inclusive de organismos internacionais;</w:t>
      </w:r>
    </w:p>
    <w:p w:rsidR="0084131A" w:rsidRPr="00F86222" w:rsidRDefault="0084131A" w:rsidP="0084131A">
      <w:pPr>
        <w:widowControl w:val="0"/>
        <w:suppressAutoHyphens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V – os provenientes de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transferências federais e/ou estaduais;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VI – </w:t>
      </w:r>
      <w:r w:rsidRPr="00F86222">
        <w:rPr>
          <w:rFonts w:ascii="Times New Roman" w:eastAsia="Lucida Sans Unicode" w:hAnsi="Times New Roman" w:cs="Times New Roman"/>
          <w:kern w:val="1"/>
          <w:sz w:val="24"/>
          <w:szCs w:val="24"/>
        </w:rPr>
        <w:t>os rendimentos das aplicações financeiras de suas disponibilidades;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VII – retorno dos resultados econômicos provenientes dos investimentos porventura realizados em empresas e projetos culturais efetivados com recursos do fundo;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Arial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Arial-BoldMT" w:hAnsi="Times New Roman" w:cs="Times New Roman"/>
          <w:kern w:val="1"/>
          <w:sz w:val="24"/>
          <w:szCs w:val="24"/>
        </w:rPr>
        <w:t xml:space="preserve">VIII – </w:t>
      </w:r>
      <w:r w:rsidRPr="00F86222">
        <w:rPr>
          <w:rFonts w:ascii="Times New Roman" w:eastAsia="ArialMT" w:hAnsi="Times New Roman" w:cs="Times New Roman"/>
          <w:kern w:val="1"/>
          <w:sz w:val="24"/>
          <w:szCs w:val="24"/>
        </w:rPr>
        <w:t>receitas oriundas de multas ou de preços públicos destinadas ao fundo;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Arial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Arial-BoldMT" w:hAnsi="Times New Roman" w:cs="Times New Roman"/>
          <w:kern w:val="1"/>
          <w:sz w:val="24"/>
          <w:szCs w:val="24"/>
        </w:rPr>
        <w:lastRenderedPageBreak/>
        <w:t xml:space="preserve">IX – </w:t>
      </w:r>
      <w:r w:rsidRPr="00F86222">
        <w:rPr>
          <w:rFonts w:ascii="Times New Roman" w:eastAsia="ArialMT" w:hAnsi="Times New Roman" w:cs="Times New Roman"/>
          <w:kern w:val="1"/>
          <w:sz w:val="24"/>
          <w:szCs w:val="24"/>
        </w:rPr>
        <w:t>valores relativos à cessão de direitos autorais e à venda de livros ou outros produtos patrocinados, editados ou coeditados pela Secretaria Municipal da Cultura;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X – resultado da venda de ingressos de espetáculos ou de outros eventos artísticos e promoções, produtos e serviços de caráter cultural;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XI – saldos não utilizados na execução dos projetos culturais financiados com recursos oriundos de transferências voluntárias ou legais, quando autorizados nos respectivos instrumentos;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XII – outras receitas legalmente incorporáveis que lhe vierem a ser destinadas.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ArialMT" w:hAnsi="Times New Roman" w:cs="Times New Roman"/>
          <w:kern w:val="1"/>
          <w:sz w:val="24"/>
          <w:szCs w:val="24"/>
        </w:rPr>
      </w:pPr>
      <w:r>
        <w:rPr>
          <w:rFonts w:ascii="Times New Roman" w:eastAsia="ArialMT" w:hAnsi="Times New Roman" w:cs="Times New Roman"/>
          <w:b/>
          <w:color w:val="000000"/>
          <w:kern w:val="1"/>
          <w:sz w:val="24"/>
          <w:szCs w:val="24"/>
        </w:rPr>
        <w:t>Art. 26</w:t>
      </w:r>
      <w:r w:rsidRPr="007D23D7">
        <w:rPr>
          <w:rFonts w:ascii="Times New Roman" w:eastAsia="ArialMT" w:hAnsi="Times New Roman" w:cs="Times New Roman"/>
          <w:b/>
          <w:color w:val="000000"/>
          <w:kern w:val="1"/>
          <w:sz w:val="24"/>
          <w:szCs w:val="24"/>
        </w:rPr>
        <w:t xml:space="preserve"> -</w:t>
      </w:r>
      <w:r w:rsidRPr="00F86222"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 xml:space="preserve"> Os recursos do FMC serão aplicados para</w:t>
      </w:r>
      <w:r w:rsidRPr="00F86222">
        <w:rPr>
          <w:rFonts w:ascii="Times New Roman" w:eastAsia="ArialMT" w:hAnsi="Times New Roman" w:cs="Times New Roman"/>
          <w:kern w:val="1"/>
          <w:sz w:val="24"/>
          <w:szCs w:val="24"/>
        </w:rPr>
        <w:t xml:space="preserve">: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Arial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Arial-BoldMT" w:hAnsi="Times New Roman" w:cs="Times New Roman"/>
          <w:kern w:val="1"/>
          <w:sz w:val="24"/>
          <w:szCs w:val="24"/>
        </w:rPr>
        <w:t xml:space="preserve">I – </w:t>
      </w:r>
      <w:r w:rsidRPr="00F86222">
        <w:rPr>
          <w:rFonts w:ascii="Times New Roman" w:eastAsia="ArialMT" w:hAnsi="Times New Roman" w:cs="Times New Roman"/>
          <w:kern w:val="1"/>
          <w:sz w:val="24"/>
          <w:szCs w:val="24"/>
        </w:rPr>
        <w:t>dar apoio financeiro a ações e projetos que visem à criação, à produção, à preservação e à divulgação de bens e manifestações culturais no Município;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Arial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Arial-BoldMT" w:hAnsi="Times New Roman" w:cs="Times New Roman"/>
          <w:kern w:val="1"/>
          <w:sz w:val="24"/>
          <w:szCs w:val="24"/>
        </w:rPr>
        <w:t xml:space="preserve">II – </w:t>
      </w:r>
      <w:r w:rsidRPr="00F86222">
        <w:rPr>
          <w:rFonts w:ascii="Times New Roman" w:eastAsia="ArialMT" w:hAnsi="Times New Roman" w:cs="Times New Roman"/>
          <w:kern w:val="1"/>
          <w:sz w:val="24"/>
          <w:szCs w:val="24"/>
        </w:rPr>
        <w:t>estimular o desenvolvimento cultural do Município;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Arial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Arial-BoldMT" w:hAnsi="Times New Roman" w:cs="Times New Roman"/>
          <w:kern w:val="1"/>
          <w:sz w:val="24"/>
          <w:szCs w:val="24"/>
        </w:rPr>
        <w:t xml:space="preserve">III – </w:t>
      </w:r>
      <w:r w:rsidRPr="00F86222">
        <w:rPr>
          <w:rFonts w:ascii="Times New Roman" w:eastAsia="ArialMT" w:hAnsi="Times New Roman" w:cs="Times New Roman"/>
          <w:kern w:val="1"/>
          <w:sz w:val="24"/>
          <w:szCs w:val="24"/>
        </w:rPr>
        <w:t>apoiar as ações de manutenção, conservação, recuperação e difusão do patrimônio cultural, material e imaterial, do Município;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Arial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Arial-BoldMT" w:hAnsi="Times New Roman" w:cs="Times New Roman"/>
          <w:kern w:val="1"/>
          <w:sz w:val="24"/>
          <w:szCs w:val="24"/>
        </w:rPr>
        <w:t xml:space="preserve">IV – </w:t>
      </w:r>
      <w:r w:rsidRPr="00F86222">
        <w:rPr>
          <w:rFonts w:ascii="Times New Roman" w:eastAsia="ArialMT" w:hAnsi="Times New Roman" w:cs="Times New Roman"/>
          <w:kern w:val="1"/>
          <w:sz w:val="24"/>
          <w:szCs w:val="24"/>
        </w:rPr>
        <w:t>incentivar a pesquisa e a divulgação do conhecimento sobre a cultura e as linguagens artísticas, preferencialmente conectadas à produção artística;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Arial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Arial-BoldMT" w:hAnsi="Times New Roman" w:cs="Times New Roman"/>
          <w:kern w:val="1"/>
          <w:sz w:val="24"/>
          <w:szCs w:val="24"/>
        </w:rPr>
        <w:t xml:space="preserve">V – </w:t>
      </w:r>
      <w:r w:rsidRPr="00F86222">
        <w:rPr>
          <w:rFonts w:ascii="Times New Roman" w:eastAsia="ArialMT" w:hAnsi="Times New Roman" w:cs="Times New Roman"/>
          <w:kern w:val="1"/>
          <w:sz w:val="24"/>
          <w:szCs w:val="24"/>
        </w:rPr>
        <w:t>incentivar o aperfeiçoamento de artistas, técnicos e gestores das diversas áreas de expressão da cultura;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Arial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Arial-BoldMT" w:hAnsi="Times New Roman" w:cs="Times New Roman"/>
          <w:kern w:val="1"/>
          <w:sz w:val="24"/>
          <w:szCs w:val="24"/>
        </w:rPr>
        <w:t xml:space="preserve">VI – </w:t>
      </w:r>
      <w:r w:rsidRPr="00F86222">
        <w:rPr>
          <w:rFonts w:ascii="Times New Roman" w:eastAsia="ArialMT" w:hAnsi="Times New Roman" w:cs="Times New Roman"/>
          <w:kern w:val="1"/>
          <w:sz w:val="24"/>
          <w:szCs w:val="24"/>
        </w:rPr>
        <w:t>promover o intercâmbio e a circulação de bens e atividades culturais com outros Municípios, Estados e países, difundindo a cultura local.</w:t>
      </w:r>
    </w:p>
    <w:p w:rsidR="0084131A" w:rsidRPr="00F86222" w:rsidRDefault="0084131A" w:rsidP="0084131A">
      <w:pPr>
        <w:widowControl w:val="0"/>
        <w:suppressAutoHyphens/>
        <w:spacing w:before="113" w:after="0" w:line="360" w:lineRule="auto"/>
        <w:ind w:firstLine="141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Art.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27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 Secretaria Municipal da Fazenda manterá os controles contábeis e financeiros de movimentação dos recursos do Fundo, observado o previsto na Lei Federal nº 4.320/64, fazendo, também, a tomada de contas dos recursos aplicados.</w:t>
      </w:r>
    </w:p>
    <w:p w:rsidR="0084131A" w:rsidRPr="00F86222" w:rsidRDefault="0084131A" w:rsidP="0084131A">
      <w:pPr>
        <w:widowControl w:val="0"/>
        <w:suppressAutoHyphens/>
        <w:spacing w:before="113" w:after="0" w:line="360" w:lineRule="auto"/>
        <w:ind w:firstLine="141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§ 1º A Contadoria Municipal apresentará, mensalmente, ao Conselho Municipal da Cultura, os balancetes que demonstrem o movimento do FUNDO, bem como, prestará esclarecimentos sempre que solicitado. </w:t>
      </w:r>
    </w:p>
    <w:p w:rsidR="0084131A" w:rsidRPr="00F86222" w:rsidRDefault="0084131A" w:rsidP="0084131A">
      <w:pPr>
        <w:widowControl w:val="0"/>
        <w:suppressAutoHyphens/>
        <w:spacing w:before="113" w:after="0" w:line="360" w:lineRule="auto"/>
        <w:ind w:firstLine="141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Lucida Sans Unicode" w:hAnsi="Times New Roman" w:cs="Times New Roman"/>
          <w:kern w:val="1"/>
          <w:sz w:val="24"/>
          <w:szCs w:val="24"/>
        </w:rPr>
        <w:t>§ 2º Ao final do exercício, a Secretaria Municipal da Cultura prestará contas da aplicação dos recursos do fundo ao Conselho Municipal da Cultura, o qual emitirá o seu parecer, encaminhando-o ao Secretário Municipal de Cultura para os devidos fins.</w:t>
      </w:r>
    </w:p>
    <w:p w:rsidR="0084131A" w:rsidRPr="00F86222" w:rsidRDefault="0084131A" w:rsidP="0084131A">
      <w:pPr>
        <w:widowControl w:val="0"/>
        <w:suppressAutoHyphens/>
        <w:spacing w:before="113" w:after="0" w:line="360" w:lineRule="auto"/>
        <w:ind w:firstLine="141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lastRenderedPageBreak/>
        <w:t xml:space="preserve">Art.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28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Os recursos do Fundo serão depositados em conta especial, em estabelecimento oficial de crédito, no Município.</w:t>
      </w:r>
    </w:p>
    <w:p w:rsidR="0084131A" w:rsidRPr="00F86222" w:rsidRDefault="0084131A" w:rsidP="0084131A">
      <w:pPr>
        <w:widowControl w:val="0"/>
        <w:suppressAutoHyphens/>
        <w:spacing w:before="113" w:after="0" w:line="360" w:lineRule="auto"/>
        <w:ind w:firstLine="141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Art.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29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Os bens móveis e imóveis adquiridos com recursos do Fundo serão incorporados ao patrimônio municipal, registrando-se a fonte de aquisição.</w:t>
      </w:r>
    </w:p>
    <w:p w:rsidR="0084131A" w:rsidRPr="00F86222" w:rsidRDefault="0084131A" w:rsidP="0084131A">
      <w:pPr>
        <w:widowControl w:val="0"/>
        <w:suppressAutoHyphens/>
        <w:spacing w:before="113" w:after="0" w:line="360" w:lineRule="auto"/>
        <w:ind w:firstLine="141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Lucida Sans Unicode" w:hAnsi="Times New Roman" w:cs="Times New Roman"/>
          <w:kern w:val="1"/>
          <w:sz w:val="24"/>
          <w:szCs w:val="24"/>
        </w:rPr>
        <w:t>Parágrafo único. O serviço de patrimônio municipal apresentará, sempre que solicitado e, obrigatoriamente, ao final de cada exercício, a relação dos bens móveis e imóveis adquiridos com recursos do Fundo ou que lhe tenham sidos doados.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</w:pPr>
      <w:r w:rsidRPr="00F86222">
        <w:rPr>
          <w:rFonts w:ascii="Times New Roman" w:eastAsia="ArialMT" w:hAnsi="Times New Roman" w:cs="Times New Roman"/>
          <w:b/>
          <w:color w:val="000000"/>
          <w:kern w:val="1"/>
          <w:sz w:val="24"/>
          <w:szCs w:val="24"/>
        </w:rPr>
        <w:t xml:space="preserve">Art. </w:t>
      </w:r>
      <w:r>
        <w:rPr>
          <w:rFonts w:ascii="Times New Roman" w:eastAsia="ArialMT" w:hAnsi="Times New Roman" w:cs="Times New Roman"/>
          <w:b/>
          <w:color w:val="000000"/>
          <w:kern w:val="1"/>
          <w:sz w:val="24"/>
          <w:szCs w:val="24"/>
        </w:rPr>
        <w:t>30</w:t>
      </w:r>
      <w:r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 xml:space="preserve"> -</w:t>
      </w:r>
      <w:r w:rsidRPr="00F86222"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 xml:space="preserve"> Os recursos do Fundo não poderão ser utilizados para despesas de sua manutenção administrativa, da Secretaria Municipal de Desporto, Cultura e Eventos e do Conselho Municipal de Política Cultural.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 3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</w:rPr>
        <w:t>1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O FMC apoiará projetos culturais por meio de incentivos não reembolsáveis, na forma do regulamento, que poderão ter como beneficiários pessoas físicas e pessoas jurídicas de direito público e de direito privado, com ou sem fins lucrativos, assim como grupos ou coletivos sem constituição jurídica, de natureza ou finalidade cultural, que desenvolvam e articulem atividades culturais em suas comunidades, reconhecidos como pontos de cultura, a serem selecionados na forma da legislação aplicável.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§ 1º Poderá ser dispensada a contrapartida do proponente no âmbito de programas setoriais definidos pela Secretaria Municipal de Desporto, Cultura e Eventos.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§ 2º Nos casos em que a contrapartida for exigida, o proponente deverá comprovar que dispõe de recursos financeiros ou de bens ou serviços, se economicamente mensuráveis, para complementar o montante aportado pelo FMC, ou que está assegurada a obtenção de financiamento por outra fonte.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§ 3º Os projetos culturais previstos no caput poderão conter despesas administrativas de até 10 por cento de seu custo total.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§ 4º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A transferência financeira dá-se mediante depósito em conta corrente vinculada ao projeto.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b/>
          <w:kern w:val="1"/>
          <w:sz w:val="24"/>
          <w:szCs w:val="24"/>
        </w:rPr>
        <w:t>Art. 3</w:t>
      </w:r>
      <w:r>
        <w:rPr>
          <w:rFonts w:ascii="Times New Roman" w:eastAsia="TimesNewRomanPS-BoldMT" w:hAnsi="Times New Roman" w:cs="Times New Roman"/>
          <w:b/>
          <w:kern w:val="1"/>
          <w:sz w:val="24"/>
          <w:szCs w:val="24"/>
        </w:rPr>
        <w:t>2</w:t>
      </w:r>
      <w:r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Nos projetos apoiados pelo FMC constará expressamente o apoio institucional do Município de Cambará do Sul.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b/>
          <w:kern w:val="1"/>
          <w:sz w:val="24"/>
          <w:szCs w:val="24"/>
        </w:rPr>
        <w:t>Art. 3</w:t>
      </w:r>
      <w:r>
        <w:rPr>
          <w:rFonts w:ascii="Times New Roman" w:eastAsia="TimesNewRomanPS-BoldMT" w:hAnsi="Times New Roman" w:cs="Times New Roman"/>
          <w:b/>
          <w:kern w:val="1"/>
          <w:sz w:val="24"/>
          <w:szCs w:val="24"/>
        </w:rPr>
        <w:t>3</w:t>
      </w:r>
      <w:r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Os projetos concorrentes ao financiamento pelo FMC devem ter como seu local de produção, promoção e execução o Município de Cambará do Sul.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</w:pPr>
      <w:r w:rsidRPr="00F86222">
        <w:rPr>
          <w:rFonts w:ascii="Times New Roman" w:eastAsia="ArialMT" w:hAnsi="Times New Roman" w:cs="Times New Roman"/>
          <w:b/>
          <w:color w:val="000000"/>
          <w:kern w:val="1"/>
          <w:sz w:val="24"/>
          <w:szCs w:val="24"/>
        </w:rPr>
        <w:lastRenderedPageBreak/>
        <w:t xml:space="preserve">Art. </w:t>
      </w:r>
      <w:r w:rsidRPr="007D23D7">
        <w:rPr>
          <w:rFonts w:ascii="Times New Roman" w:eastAsia="ArialMT" w:hAnsi="Times New Roman" w:cs="Times New Roman"/>
          <w:b/>
          <w:color w:val="000000"/>
          <w:kern w:val="1"/>
          <w:sz w:val="24"/>
          <w:szCs w:val="24"/>
        </w:rPr>
        <w:t>3</w:t>
      </w:r>
      <w:r>
        <w:rPr>
          <w:rFonts w:ascii="Times New Roman" w:eastAsia="ArialMT" w:hAnsi="Times New Roman" w:cs="Times New Roman"/>
          <w:b/>
          <w:color w:val="000000"/>
          <w:kern w:val="1"/>
          <w:sz w:val="24"/>
          <w:szCs w:val="24"/>
        </w:rPr>
        <w:t>4</w:t>
      </w:r>
      <w:r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 xml:space="preserve"> -</w:t>
      </w:r>
      <w:r w:rsidRPr="00F86222"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 xml:space="preserve"> As pessoas físicas, jurídicas ou pontos de cultura recebedores de recursos do Fundo prestarão contas dos valores recebidos no prazo e forma estabelecidos na legislação pertinente, sob pena de aplicação das sanções correspondentes.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b/>
          <w:kern w:val="1"/>
          <w:sz w:val="24"/>
          <w:szCs w:val="24"/>
        </w:rPr>
        <w:t xml:space="preserve">Art. </w:t>
      </w:r>
      <w:r>
        <w:rPr>
          <w:rFonts w:ascii="Times New Roman" w:eastAsia="TimesNewRomanPS-BoldMT" w:hAnsi="Times New Roman" w:cs="Times New Roman"/>
          <w:b/>
          <w:kern w:val="1"/>
          <w:sz w:val="24"/>
          <w:szCs w:val="24"/>
        </w:rPr>
        <w:t>35</w:t>
      </w:r>
      <w:r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Em caso de impedimento do proponente, durante a execução do projeto, a Secretaria Municipal de Desporto, Cultura e Eventos pode assumir ou indicar outro executor, para garantir a viabilidade do projeto, salvaguardadas as questões de direitos autorais.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b/>
          <w:kern w:val="1"/>
          <w:sz w:val="24"/>
          <w:szCs w:val="24"/>
        </w:rPr>
        <w:t xml:space="preserve">Art. </w:t>
      </w:r>
      <w:r>
        <w:rPr>
          <w:rFonts w:ascii="Times New Roman" w:eastAsia="TimesNewRomanPS-BoldMT" w:hAnsi="Times New Roman" w:cs="Times New Roman"/>
          <w:b/>
          <w:kern w:val="1"/>
          <w:sz w:val="24"/>
          <w:szCs w:val="24"/>
        </w:rPr>
        <w:t>36</w:t>
      </w:r>
      <w:r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 Na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quitação da pendência, o proponente poderá, à critério da Secretaria Municipal de Desporto, Cultura e Eventos, ser reabilitado e, se houver reincidência da inadimplência no período de três anos, será excluído, pelo prazo de</w:t>
      </w:r>
      <w:r w:rsidRPr="00F86222">
        <w:rPr>
          <w:rFonts w:ascii="Times New Roman" w:eastAsia="TimesNewRomanPSMT" w:hAnsi="Times New Roman" w:cs="Times New Roman"/>
          <w:color w:val="FF0000"/>
          <w:kern w:val="1"/>
          <w:sz w:val="24"/>
          <w:szCs w:val="24"/>
        </w:rPr>
        <w:t xml:space="preserve">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três anos, como proponente beneficiário do Fundo, bem como de outros mecanismos municipais de financiamento à cultura.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</w:rPr>
        <w:t>Art. 37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Fica autorizada a composição financeira de recursos do FMC com recursos de pessoas jurídicas de direito público ou de direito privado, com fins lucrativos, para apoio compartilhado de programas, projetos e ações culturais de interesse estratégico, para o desenvolvimento das cadeias produtivas da cultura.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Art. 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</w:rPr>
        <w:t>38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A execução orçamentária dos recursos oriundos de repasses dos Fundos Nacional e Estadual de Cultura será submetida ao Conselho Municipal de Política Cultural - CMPC.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Art. 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</w:rPr>
        <w:t>39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O Município tornará públicos os valores e a finalidade dos recursos recebidos da União e do Estado, transferidos dentro dos critérios estabelecidos pelo Sistema Nacional e pelo Sistema Estadual de Cultura.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  <w:t>CAPITULO III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  <w:t>DAS DISPOSIÇÕES FINAIS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both"/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</w:rPr>
        <w:t>Art. 40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É responsabilidade do Poder Público Municipal, com a participação da sociedade, planejar e fomentar políticas públicas de cultura, assegurar a preservação e promover a valorização do patrimônio cultural material e imaterial do Município e estabelecer condições para o desenvolvimento da economia da cultura, considerando o interesse público e o respeito à diversidade cultural.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Art. </w:t>
      </w:r>
      <w:r w:rsidRPr="007D23D7">
        <w:rPr>
          <w:rFonts w:ascii="Times New Roman" w:eastAsia="Calibri" w:hAnsi="Times New Roman" w:cs="Times New Roman"/>
          <w:b/>
          <w:kern w:val="1"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</w:rPr>
        <w:t>1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O Município de Cambará do Sul integrará ao Sistema Nacional de Cultura – SNC por meio da assinatura do Termo de Adesão, conforme previsto na Lei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>nº 12343/2010.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 4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</w:rPr>
        <w:t>2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As despesas decorrentes da aplicação desta Lei correrão à conta das seguintes dotações orçamentárias:</w:t>
      </w:r>
    </w:p>
    <w:p w:rsidR="0084131A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b/>
          <w:kern w:val="1"/>
          <w:sz w:val="24"/>
          <w:szCs w:val="24"/>
        </w:rPr>
        <w:t>Art. 4</w:t>
      </w:r>
      <w:r>
        <w:rPr>
          <w:rFonts w:ascii="Times New Roman" w:eastAsia="TimesNewRomanPS-BoldMT" w:hAnsi="Times New Roman" w:cs="Times New Roman"/>
          <w:b/>
          <w:kern w:val="1"/>
          <w:sz w:val="24"/>
          <w:szCs w:val="24"/>
        </w:rPr>
        <w:t>3</w:t>
      </w:r>
      <w:r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 - </w:t>
      </w: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Esta Lei entra em vigor na data de sua publicação.</w:t>
      </w:r>
    </w:p>
    <w:p w:rsidR="0084131A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</w:p>
    <w:p w:rsidR="0084131A" w:rsidRDefault="0084131A" w:rsidP="008413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Cambará do Sul, RS, 2</w:t>
      </w:r>
      <w:r>
        <w:rPr>
          <w:rFonts w:ascii="Times New Roman" w:hAnsi="Times New Roman"/>
          <w:sz w:val="24"/>
          <w:szCs w:val="24"/>
        </w:rPr>
        <w:t>4 de junho de 2020.</w:t>
      </w:r>
    </w:p>
    <w:p w:rsidR="0084131A" w:rsidRDefault="0084131A" w:rsidP="0084131A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84131A" w:rsidRDefault="0084131A" w:rsidP="0084131A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Schamberlaen José Silvestre</w:t>
      </w:r>
    </w:p>
    <w:p w:rsidR="0084131A" w:rsidRDefault="0084131A" w:rsidP="0084131A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</w:p>
    <w:p w:rsidR="0084131A" w:rsidRDefault="0084131A" w:rsidP="0084131A">
      <w:pPr>
        <w:rPr>
          <w:rFonts w:ascii="Times New Roman" w:hAnsi="Times New Roman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bookmarkEnd w:id="0"/>
    <w:p w:rsidR="007901A4" w:rsidRDefault="007901A4"/>
    <w:sectPr w:rsidR="00790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charset w:val="00"/>
    <w:family w:val="auto"/>
    <w:pitch w:val="default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Arial-BoldMT">
    <w:charset w:val="00"/>
    <w:family w:val="swiss"/>
    <w:pitch w:val="default"/>
  </w:font>
  <w:font w:name="ArialMT"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A2"/>
    <w:rsid w:val="007901A4"/>
    <w:rsid w:val="0084131A"/>
    <w:rsid w:val="0099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E9A55-8E36-4A69-A8B1-30211C82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413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4557</Words>
  <Characters>24608</Characters>
  <Application>Microsoft Office Word</Application>
  <DocSecurity>0</DocSecurity>
  <Lines>205</Lines>
  <Paragraphs>58</Paragraphs>
  <ScaleCrop>false</ScaleCrop>
  <Company/>
  <LinksUpToDate>false</LinksUpToDate>
  <CharactersWithSpaces>29107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</dc:creator>
  <cp:keywords/>
  <dc:description/>
  <cp:lastModifiedBy>Desk</cp:lastModifiedBy>
  <cp:revision>3</cp:revision>
  <dcterms:created xsi:type="dcterms:W3CDTF">2020-06-25T16:11:00Z</dcterms:created>
  <dcterms:modified xsi:type="dcterms:W3CDTF">2020-06-25T16:14:00Z</dcterms:modified>
</cp:coreProperties>
</file>