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EA" w:rsidRPr="003C51EA" w:rsidRDefault="003C51EA" w:rsidP="003C51E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05050"/>
          <w:kern w:val="36"/>
          <w:sz w:val="24"/>
          <w:szCs w:val="24"/>
          <w:lang w:eastAsia="pt-BR"/>
        </w:rPr>
      </w:pPr>
      <w:bookmarkStart w:id="0" w:name="_GoBack"/>
      <w:bookmarkEnd w:id="0"/>
      <w:r w:rsidRPr="003C51EA">
        <w:rPr>
          <w:rFonts w:ascii="Arial" w:eastAsia="Times New Roman" w:hAnsi="Arial" w:cs="Arial"/>
          <w:b/>
          <w:bCs/>
          <w:color w:val="505050"/>
          <w:kern w:val="36"/>
          <w:sz w:val="24"/>
          <w:szCs w:val="24"/>
          <w:lang w:eastAsia="pt-BR"/>
        </w:rPr>
        <w:t>Lei 4108/04 | Lei nº 4108 de 06 de janeiro de 2004 de São Jose</w:t>
      </w:r>
    </w:p>
    <w:p w:rsidR="003C51EA" w:rsidRPr="003C51EA" w:rsidRDefault="003C51EA" w:rsidP="003C51EA">
      <w:pPr>
        <w:shd w:val="clear" w:color="auto" w:fill="FFFFFF"/>
        <w:spacing w:after="45" w:line="240" w:lineRule="auto"/>
        <w:rPr>
          <w:rFonts w:ascii="Arial" w:eastAsia="Times New Roman" w:hAnsi="Arial" w:cs="Arial"/>
          <w:color w:val="999999"/>
          <w:sz w:val="24"/>
          <w:szCs w:val="24"/>
          <w:lang w:eastAsia="pt-BR"/>
        </w:rPr>
      </w:pPr>
      <w:r w:rsidRPr="003C51EA">
        <w:rPr>
          <w:rFonts w:ascii="Arial" w:eastAsia="Times New Roman" w:hAnsi="Arial" w:cs="Arial"/>
          <w:color w:val="999999"/>
          <w:sz w:val="24"/>
          <w:szCs w:val="24"/>
          <w:lang w:eastAsia="pt-BR"/>
        </w:rPr>
        <w:t>Compartilhe</w:t>
      </w:r>
    </w:p>
    <w:p w:rsidR="003C51EA" w:rsidRPr="003C51EA" w:rsidRDefault="003C51EA" w:rsidP="003C51EA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4"/>
          <w:szCs w:val="24"/>
          <w:lang w:eastAsia="pt-BR"/>
        </w:rPr>
      </w:pPr>
      <w:r w:rsidRPr="003C51EA">
        <w:rPr>
          <w:rFonts w:ascii="Arial" w:eastAsia="Times New Roman" w:hAnsi="Arial" w:cs="Arial"/>
          <w:color w:val="999999"/>
          <w:sz w:val="24"/>
          <w:szCs w:val="24"/>
          <w:lang w:eastAsia="pt-BR"/>
        </w:rPr>
        <w:t>  </w:t>
      </w:r>
    </w:p>
    <w:p w:rsidR="003C51EA" w:rsidRPr="003C51EA" w:rsidRDefault="003C51EA" w:rsidP="003C51EA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pt-BR"/>
        </w:rPr>
      </w:pPr>
      <w:r w:rsidRPr="003C51EA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pt-BR"/>
        </w:rPr>
        <w:t xml:space="preserve">CRIA A FUNDAÇÃO CULTURAL DE SÃO JOSÉ E ESTABELECE OUTRAS </w:t>
      </w:r>
      <w:proofErr w:type="spellStart"/>
      <w:r w:rsidRPr="003C51EA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pt-BR"/>
        </w:rPr>
        <w:t>PROVIDÊNCIAS</w:t>
      </w:r>
      <w:hyperlink r:id="rId5" w:tooltip="Ver documentos que citam essa ementa" w:history="1">
        <w:r w:rsidRPr="003C51EA">
          <w:rPr>
            <w:rFonts w:ascii="Arial" w:eastAsia="Times New Roman" w:hAnsi="Arial" w:cs="Arial"/>
            <w:i/>
            <w:iCs/>
            <w:color w:val="700066"/>
            <w:sz w:val="24"/>
            <w:szCs w:val="24"/>
            <w:u w:val="single"/>
            <w:lang w:eastAsia="pt-BR"/>
          </w:rPr>
          <w:t>Citado</w:t>
        </w:r>
        <w:proofErr w:type="spellEnd"/>
        <w:r w:rsidRPr="003C51EA">
          <w:rPr>
            <w:rFonts w:ascii="Arial" w:eastAsia="Times New Roman" w:hAnsi="Arial" w:cs="Arial"/>
            <w:i/>
            <w:iCs/>
            <w:color w:val="700066"/>
            <w:sz w:val="24"/>
            <w:szCs w:val="24"/>
            <w:u w:val="single"/>
            <w:lang w:eastAsia="pt-BR"/>
          </w:rPr>
          <w:t xml:space="preserve"> por </w:t>
        </w:r>
        <w:proofErr w:type="gramStart"/>
        <w:r w:rsidRPr="003C51EA">
          <w:rPr>
            <w:rFonts w:ascii="Arial" w:eastAsia="Times New Roman" w:hAnsi="Arial" w:cs="Arial"/>
            <w:i/>
            <w:iCs/>
            <w:color w:val="700066"/>
            <w:sz w:val="24"/>
            <w:szCs w:val="24"/>
            <w:u w:val="single"/>
            <w:lang w:eastAsia="pt-BR"/>
          </w:rPr>
          <w:t>1</w:t>
        </w:r>
        <w:proofErr w:type="gramEnd"/>
      </w:hyperlink>
    </w:p>
    <w:p w:rsidR="003C51EA" w:rsidRPr="003C51EA" w:rsidRDefault="003C51EA" w:rsidP="003C51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3C51E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O Prefeito Municipal de São José faz saber que a Câmara Municipal de Vereadores aprovou e ele sanciona a seguinte Lei:</w:t>
      </w:r>
    </w:p>
    <w:p w:rsidR="003C51EA" w:rsidRPr="003C51EA" w:rsidRDefault="003C51EA">
      <w:pPr>
        <w:rPr>
          <w:sz w:val="24"/>
          <w:szCs w:val="24"/>
        </w:rPr>
      </w:pP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u w:val="single"/>
        </w:rPr>
        <w:t xml:space="preserve">Art. </w:t>
      </w:r>
      <w:hyperlink r:id="rId6" w:history="1">
        <w:r w:rsidRPr="003C51EA">
          <w:rPr>
            <w:rStyle w:val="Hyperlink"/>
            <w:rFonts w:ascii="Arial" w:hAnsi="Arial" w:cs="Arial"/>
            <w:b/>
            <w:bCs/>
            <w:color w:val="000000"/>
          </w:rPr>
          <w:t>1º</w:t>
        </w:r>
      </w:hyperlink>
      <w:r w:rsidRPr="003C51EA">
        <w:rPr>
          <w:rStyle w:val="apple-converted-space"/>
          <w:rFonts w:ascii="Arial" w:hAnsi="Arial" w:cs="Arial"/>
          <w:color w:val="444444"/>
        </w:rPr>
        <w:t> </w:t>
      </w:r>
      <w:r w:rsidRPr="003C51EA">
        <w:rPr>
          <w:rFonts w:ascii="Arial" w:hAnsi="Arial" w:cs="Arial"/>
          <w:color w:val="444444"/>
        </w:rPr>
        <w:t>- Fica o Poder Executivo autorizado a instituir a Fundação de Cultura e Arte denominada FUNDAÇÃO CULTURAL DE SÃO JOSÉ, entidade jurídica de direito público, sem fins lucrativos, com sede e foro na cidade de São José e se regerá pela presente lei.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7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2º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A Fundação Cultural de São José tem por finalidade: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a) Incentivar, difundir e promover a prática o desenvolvimento da atividade cultural e artística;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b) Promover e patrocinar pesquisas;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c) Receber e conceder bolsas de estudo;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d) Instituir e regulamentar o tombamento artístico, cultural histórico e paisagístico do município de São José.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e) Elaborar, formatar projetos próprios ou de terceiros, visando participar das leis de incentivo a cultura vigentes no Brasil, Editais, Programas Específicos, entre outros.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f) Difundir o ensino da arte, da música e promover cursos nos diversos ramos da cultura, em todos os graus e faixas etárias da população de São José.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8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3º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A fundação Cultural de São José terá personalidade jurídica de direito público, com autonomia administrativa e financeira, não distribuíra lucros nem dividendos, nem proporcionará qualquer forma de participação com seus rendimentos.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9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4º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A Fundação Cultural de São José terá jurisdição em todo território deste Município, sede nesta cidade e se regerá por estatuto próprio aprovado por decreto do Poder Executivo Municipal, respeitadas as limitações e imposições desta Lei.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10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5º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A Fundação Cultural de São José terá duração indeterminada, ficando sua extinção, em caso de ser impossível sua continuidade ou inconveniente, sua manutenção, subordinada a proposição do Conselho Curador, homologação do Prefeito Municipal e aprovação do Legislativo Municipal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Parágrafo Único - Em caso de extinção da Fundação Cultural de São José, todos os seus bens, direitos e ações reverterão ao Patrimônio do Município de São José salvo os que resultam de convênio que obrigue a transferência a outra entidade.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11" w:history="1">
        <w:proofErr w:type="spellStart"/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</w:t>
        </w:r>
        <w:proofErr w:type="spellEnd"/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 xml:space="preserve"> 6º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O Patrimônio da Fundação Cultural de São José será constituído por: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lastRenderedPageBreak/>
        <w:t>I - Acervo inalienável: móveis, objetos, pinacoteca, livros, revistas, jornais, documentos e todo o patrimônio cultural, artístico e histórico dos órgãos que façam parte da Fundação.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II - Acervo imobiliário: todos os imóveis que venha a possuir e que, mesmo não sofrendo o gravame de inalienabilidade, somente poderão ser alienados por solicitação do Conselho Curador ao Poder Executivo com anuência do Poder Legislativo;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III - Bens patrimoniais diversos: imóveis de uso, veículo semoventes, materiais de consumo e as rendas.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12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7º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Integrarão ainda o patrimônio da Fundação Cultural de São José devendo ser classificados em conformidade com o artigo anterior, os imóveis que lhe foram transferidos pela Prefeitura Municipal e aqueles que forem adquiridos por compra, doações ou legado; os acervos dos órgãos citados no artigo 1º, as dotações orçamentárias e as subvenções do Município, do Estado e da União; as dotações, auxílios ou doações de pessoas jurídicas ou físicas, nacionais ou estrangeiras; as doações, prêmios legados ou qualquer outra forma de contribuição ou resultado de campanhas ou sorteios legais; a renda líquida de suas promoções, cursos, escolas, serviços e bens.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13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8º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O produto das rendas, bens, doações , legados e serviços da Fundação, será integralmente aplicado no país, bem como os resultados de dotações orçamentárias, subvenções e auxílio.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Parágrafo Único - A Fundação poderá firmar convênios com entidades particulares ou governamentais, nacionais ou estrangeiras, com fins culturais ou que proporcionem bolsas de estudo, sendo que o produto de tais convênios poderá ser aplicado no custeio dessas bolsas também no exterior.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14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9º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São órgãos da Fundação Cultural de São José: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 - Conselho Curador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II - Diretoria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III - Conselho Fiscal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15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10º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O Conselho Curador da Fundação Cultural de São José será constituído por 11 (onze) membros a saber: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 - Prefeito Municipal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II - Um representante da Secretaria do Desenvolvimento Social;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III - Um representante do Setor Empresarial AEMFLO/CDL;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IV - Um representante da Secretaria de Indústria, Comércio e Turismo;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V - Um profissional da área de Engenharia, Arquitetura, Urbanismo;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VI - Um representante das entidades culturais do município de São José;.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VII - Um representante da Secretaria do Desenvolvimento Urbano;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VIV - Um representante da Secretaria de Obras do Município;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IX - Um representante da Secretaria de Educação e Cultura do município;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X - Um representante do Conselho Municipal de Educação;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XI - Um representante da Câmara de Vereadores.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16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11º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Compete ao Conselho Curador: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a) Apreciar o plano de ação anual da Fundação, apresentado pela Diretoria, dando sugestões e zelando pela sua execução;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b) Apreciar e emitir parecer sobre a proposta do orçamento anual da Fundação;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c) Analisar e emitir parecer sobre acordos, contratos e convênios firmados pela Fundação e que somente terão validade depois de aprovados pelo Conselho Curador;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d) Pronunciar-se sobre atos relativos ao patrimônio da fundação, em especial sobre alienação, aquisição de bens para o acervo e edificação, itens que deverão merecer aprovação do Conselho Curador;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e) Emitir parecer sobre balanços anuais da Fundação, antes de sua remessa ao Prefeito Municipal, bem como aprovar o parecer do Conselho Fiscal sobre as contas da Fundação;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f) Apresentar sugestões para o constante aperfeiçoamento da Fundação, de seus órgãos, departamentos, divisões e projetos, bem como, incentivar e apoiar a execução dos projetos;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g) Exercer outros encargos previstos no presente estatuto ou definidos no regimento da Fundação.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17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12º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Compete ao Presidente do Conselho Curador: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a) Presidir as sessões do Conselho Curador;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b) Transmitir as determinações do Conselho à Diretoria;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c) Representar o Conselho em Juízo ou fora dele;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d) Votar em caso de empate.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Parágrafo Único - As mesmas atribuições serão exercidas pelo Vice-Presidente na ausência do Presidente.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18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13º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A Fundação Cultural de São José</w:t>
      </w:r>
      <w:proofErr w:type="gramStart"/>
      <w:r w:rsidR="003C51EA" w:rsidRPr="003C51EA">
        <w:rPr>
          <w:rFonts w:ascii="Arial" w:hAnsi="Arial" w:cs="Arial"/>
          <w:color w:val="444444"/>
        </w:rPr>
        <w:t>, terá</w:t>
      </w:r>
      <w:proofErr w:type="gramEnd"/>
      <w:r w:rsidR="003C51EA" w:rsidRPr="003C51EA">
        <w:rPr>
          <w:rFonts w:ascii="Arial" w:hAnsi="Arial" w:cs="Arial"/>
          <w:color w:val="444444"/>
        </w:rPr>
        <w:t xml:space="preserve"> uma diretoria composta por um Diretor Presidente, um Diretor Administrativo e um Diretor Cultural.</w:t>
      </w:r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hyperlink r:id="rId19" w:tooltip="Ver documentos que citam esse artigo" w:history="1">
        <w:r w:rsidR="003C51EA" w:rsidRPr="003C51EA">
          <w:rPr>
            <w:rStyle w:val="Hyperlink"/>
            <w:rFonts w:ascii="Arial" w:hAnsi="Arial" w:cs="Arial"/>
            <w:color w:val="700066"/>
          </w:rPr>
          <w:t>Citado por 1</w:t>
        </w:r>
      </w:hyperlink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Parágrafo Único - O Diretor Presidente será nomeado por Decreto do Prefeito Municipal e os demais serão nomeados pelo Diretor Presidente, ouvido o Prefeito Municipal.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20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14º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É de competência da Diretoria: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a) Representar a Fundação em todos os seus atos, judicial ou extrajudicialmente;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b) Elaborar anualmente o plano de ação a ser apresentado ao Conselho Curador;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c) Elaborar o plano financeiro e orçamento da Fundação, para o exercício seguinte, devendo este ser encaminhado ao Executivo Municipal até 31 de julho de cada ano;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d) Prestar contas ao Conselho Fiscal e ao Conselho Curador;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e) Levantar o balanço anual e balancetes mensais;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lastRenderedPageBreak/>
        <w:t>f) Administrar a Fundação, promovendo todas as medidas necessárias ao perfeito funcionamento dos seus órgãos, departamentos, divisões e projetos, bem como supervisionar, todos eles;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g) Exercer outros cargos que lhe são atribuídos pelo presente estatuto, pelo regimento, por decreto ou por Lei.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Style w:val="Forte"/>
          <w:rFonts w:ascii="Arial" w:hAnsi="Arial" w:cs="Arial"/>
          <w:color w:val="444444"/>
        </w:rPr>
        <w:t>Art. 15º</w:t>
      </w:r>
      <w:r w:rsidRPr="003C51EA">
        <w:rPr>
          <w:rStyle w:val="apple-converted-space"/>
          <w:rFonts w:ascii="Arial" w:hAnsi="Arial" w:cs="Arial"/>
          <w:color w:val="444444"/>
        </w:rPr>
        <w:t> </w:t>
      </w:r>
      <w:r w:rsidRPr="003C51EA">
        <w:rPr>
          <w:rFonts w:ascii="Arial" w:hAnsi="Arial" w:cs="Arial"/>
          <w:color w:val="444444"/>
        </w:rPr>
        <w:t>- O Conselho Fiscal será composto por 03 (três) membros efetivos e 03 (três) suplentes, nomeados por decreto do Prefeito Municipal, sendo: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 - Um representante do Poder Executivo;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II - Um servidor do Poder Legislativo;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III - Um profissional em contabilidade indicado pelo Conselho Curador.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21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16º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Compete ao Conselho Fiscal;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a) Examinar os balancetes mensais e as contas, emitindo parecer a respeito;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b) Examinar os balanços e contas anuais, emitindo parecer;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c) Pronunciar-se sobre despesas extraordinárias autorizadas pelo Conselho Curador;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d) Propor ao Conselho Curador medidas que julgar convenientes.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22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17º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 xml:space="preserve">- O Orçamento Municipal consignará, anualmente, verbas e dotações </w:t>
      </w:r>
      <w:proofErr w:type="gramStart"/>
      <w:r w:rsidR="003C51EA" w:rsidRPr="003C51EA">
        <w:rPr>
          <w:rFonts w:ascii="Arial" w:hAnsi="Arial" w:cs="Arial"/>
          <w:color w:val="444444"/>
        </w:rPr>
        <w:t>específicas para a Fundação e seus órgãos, destinados</w:t>
      </w:r>
      <w:proofErr w:type="gramEnd"/>
      <w:r w:rsidR="003C51EA" w:rsidRPr="003C51EA">
        <w:rPr>
          <w:rFonts w:ascii="Arial" w:hAnsi="Arial" w:cs="Arial"/>
          <w:color w:val="444444"/>
        </w:rPr>
        <w:t xml:space="preserve"> a sua manutenção, aquisição de bens, acervo, fins culturais, científicos, didáticos e artísticos.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23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18º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A Fundação poderá firmar acordos,</w:t>
      </w:r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proofErr w:type="spellStart"/>
      <w:r w:rsidR="003C51EA" w:rsidRPr="003C51EA">
        <w:rPr>
          <w:rFonts w:ascii="Arial" w:hAnsi="Arial" w:cs="Arial"/>
          <w:color w:val="444444"/>
          <w:u w:val="single"/>
        </w:rPr>
        <w:t>convenios</w:t>
      </w:r>
      <w:proofErr w:type="spellEnd"/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 xml:space="preserve">com a União, os Estados e os Municípios, com Governo de outros países, com entidades públicas ou privadas, com pessoas jurídicas ou físicas, tanto nacionais como estrangeiras, devendo Leis e atos </w:t>
      </w:r>
      <w:proofErr w:type="gramStart"/>
      <w:r w:rsidR="003C51EA" w:rsidRPr="003C51EA">
        <w:rPr>
          <w:rFonts w:ascii="Arial" w:hAnsi="Arial" w:cs="Arial"/>
          <w:color w:val="444444"/>
        </w:rPr>
        <w:t>serem</w:t>
      </w:r>
      <w:proofErr w:type="gramEnd"/>
      <w:r w:rsidR="003C51EA" w:rsidRPr="003C51EA">
        <w:rPr>
          <w:rFonts w:ascii="Arial" w:hAnsi="Arial" w:cs="Arial"/>
          <w:color w:val="444444"/>
        </w:rPr>
        <w:t xml:space="preserve"> submetidos a apreciação do Conselho Curador e somente após sua aprovação é que terão vigência.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24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19º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 xml:space="preserve">- Todos os imóveis que vierem a ser </w:t>
      </w:r>
      <w:proofErr w:type="gramStart"/>
      <w:r w:rsidR="003C51EA" w:rsidRPr="003C51EA">
        <w:rPr>
          <w:rFonts w:ascii="Arial" w:hAnsi="Arial" w:cs="Arial"/>
          <w:color w:val="444444"/>
        </w:rPr>
        <w:t>transferidos</w:t>
      </w:r>
      <w:proofErr w:type="gramEnd"/>
      <w:r w:rsidR="003C51EA" w:rsidRPr="003C51EA">
        <w:rPr>
          <w:rFonts w:ascii="Arial" w:hAnsi="Arial" w:cs="Arial"/>
          <w:color w:val="444444"/>
        </w:rPr>
        <w:t xml:space="preserve"> pela Prefeitura Municipal ao Patrimônio da Fundação, o serão com cláusula de inalienabilidade, bem como, os acervos dos órgãos integrantes do seu patrimônio.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25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20º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 xml:space="preserve">- O Estatuto da Fundação e suas alterações serão submetidos </w:t>
      </w:r>
      <w:proofErr w:type="gramStart"/>
      <w:r w:rsidR="003C51EA" w:rsidRPr="003C51EA">
        <w:rPr>
          <w:rFonts w:ascii="Arial" w:hAnsi="Arial" w:cs="Arial"/>
          <w:color w:val="444444"/>
        </w:rPr>
        <w:t>a</w:t>
      </w:r>
      <w:proofErr w:type="gramEnd"/>
      <w:r w:rsidR="003C51EA" w:rsidRPr="003C51EA">
        <w:rPr>
          <w:rFonts w:ascii="Arial" w:hAnsi="Arial" w:cs="Arial"/>
          <w:color w:val="444444"/>
        </w:rPr>
        <w:t xml:space="preserve"> apreciação do Prefeito Municipal que os aprovará por Decreto.</w:t>
      </w:r>
    </w:p>
    <w:p w:rsidR="003C51EA" w:rsidRPr="003C51EA" w:rsidRDefault="00333B27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hyperlink r:id="rId26" w:history="1">
        <w:r w:rsidR="003C51EA" w:rsidRPr="003C51EA">
          <w:rPr>
            <w:rStyle w:val="Hyperlink"/>
            <w:rFonts w:ascii="Arial" w:hAnsi="Arial" w:cs="Arial"/>
            <w:b/>
            <w:bCs/>
            <w:color w:val="000000"/>
          </w:rPr>
          <w:t>Art. 21º</w:t>
        </w:r>
      </w:hyperlink>
      <w:r w:rsidR="003C51EA" w:rsidRPr="003C51EA">
        <w:rPr>
          <w:rStyle w:val="apple-converted-space"/>
          <w:rFonts w:ascii="Arial" w:hAnsi="Arial" w:cs="Arial"/>
          <w:color w:val="444444"/>
        </w:rPr>
        <w:t> </w:t>
      </w:r>
      <w:r w:rsidR="003C51EA" w:rsidRPr="003C51EA">
        <w:rPr>
          <w:rFonts w:ascii="Arial" w:hAnsi="Arial" w:cs="Arial"/>
          <w:color w:val="444444"/>
        </w:rPr>
        <w:t>- Esta Lei entra em vigor na data de sua publicação.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Paço Municipal em São José (SC), 07 de Janeiro de 2004.</w:t>
      </w:r>
    </w:p>
    <w:p w:rsidR="003C51EA" w:rsidRP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DÁRIO ELIAS BERGER</w:t>
      </w:r>
    </w:p>
    <w:p w:rsidR="003C51EA" w:rsidRDefault="003C51EA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  <w:r w:rsidRPr="003C51EA">
        <w:rPr>
          <w:rFonts w:ascii="Arial" w:hAnsi="Arial" w:cs="Arial"/>
          <w:color w:val="444444"/>
        </w:rPr>
        <w:t>Prefeito Municipal</w:t>
      </w:r>
    </w:p>
    <w:p w:rsidR="001E4570" w:rsidRDefault="001E4570" w:rsidP="003C51EA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44444"/>
        </w:rPr>
      </w:pPr>
    </w:p>
    <w:p w:rsidR="001E4570" w:rsidRPr="003C51EA" w:rsidRDefault="001E4570" w:rsidP="003C51EA">
      <w:pPr>
        <w:pStyle w:val="NormalWeb"/>
        <w:shd w:val="clear" w:color="auto" w:fill="FFFFFF"/>
        <w:spacing w:before="0" w:beforeAutospacing="0" w:after="150" w:afterAutospacing="0" w:line="255" w:lineRule="atLeast"/>
      </w:pPr>
      <w:r>
        <w:t xml:space="preserve">Fonte: </w:t>
      </w:r>
      <w:r w:rsidRPr="001E4570">
        <w:t>http://www.jusbrasil.com.br/legislacao/740187/lei-4108-04-sao-jose-0</w:t>
      </w:r>
    </w:p>
    <w:sectPr w:rsidR="001E4570" w:rsidRPr="003C51EA" w:rsidSect="001E4570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EA"/>
    <w:rsid w:val="001E4570"/>
    <w:rsid w:val="00333B27"/>
    <w:rsid w:val="003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C5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51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C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C51EA"/>
  </w:style>
  <w:style w:type="paragraph" w:customStyle="1" w:styleId="ementa">
    <w:name w:val="ementa"/>
    <w:basedOn w:val="Normal"/>
    <w:rsid w:val="003C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51E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C51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C5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51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C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C51EA"/>
  </w:style>
  <w:style w:type="paragraph" w:customStyle="1" w:styleId="ementa">
    <w:name w:val="ementa"/>
    <w:basedOn w:val="Normal"/>
    <w:rsid w:val="003C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51E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C51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7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3050">
              <w:marLeft w:val="9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anotada/8223298/art-3-da-lei-4108-04-sao-jose" TargetMode="External"/><Relationship Id="rId13" Type="http://schemas.openxmlformats.org/officeDocument/2006/relationships/hyperlink" Target="http://www.jusbrasil.com.br/legislacao/anotada/8223133/art-8-da-lei-4108-04-sao-jose" TargetMode="External"/><Relationship Id="rId18" Type="http://schemas.openxmlformats.org/officeDocument/2006/relationships/hyperlink" Target="http://www.jusbrasil.com.br/legislacao/anotada/8222575/art-13-da-lei-4108-04-sao-jose" TargetMode="External"/><Relationship Id="rId26" Type="http://schemas.openxmlformats.org/officeDocument/2006/relationships/hyperlink" Target="http://www.jusbrasil.com.br/legislacao/anotada/8222172/art-21-da-lei-4108-04-sao-jo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usbrasil.com.br/legislacao/anotada/8222350/art-16-da-lei-4108-04-sao-jose" TargetMode="External"/><Relationship Id="rId7" Type="http://schemas.openxmlformats.org/officeDocument/2006/relationships/hyperlink" Target="http://www.jusbrasil.com.br/legislacao/anotada/8223444/art-2-da-lei-4108-04-sao-jose" TargetMode="External"/><Relationship Id="rId12" Type="http://schemas.openxmlformats.org/officeDocument/2006/relationships/hyperlink" Target="http://www.jusbrasil.com.br/legislacao/anotada/8223154/art-7-da-lei-4108-04-sao-jose" TargetMode="External"/><Relationship Id="rId17" Type="http://schemas.openxmlformats.org/officeDocument/2006/relationships/hyperlink" Target="http://www.jusbrasil.com.br/legislacao/anotada/8222678/art-12-da-lei-4108-04-sao-jose" TargetMode="External"/><Relationship Id="rId25" Type="http://schemas.openxmlformats.org/officeDocument/2006/relationships/hyperlink" Target="http://www.jusbrasil.com.br/legislacao/anotada/8222195/art-20-da-lei-4108-04-sao-jos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jusbrasil.com.br/legislacao/anotada/8222817/art-11-da-lei-4108-04-sao-jose" TargetMode="External"/><Relationship Id="rId20" Type="http://schemas.openxmlformats.org/officeDocument/2006/relationships/hyperlink" Target="http://www.jusbrasil.com.br/legislacao/anotada/10399850/art-14-da-lei-4108-04-sao-jos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anotada/8223462/art-1-da-lei-4108-04-sao-jose" TargetMode="External"/><Relationship Id="rId11" Type="http://schemas.openxmlformats.org/officeDocument/2006/relationships/hyperlink" Target="http://www.jusbrasil.com.br/legislacao/anotada/8223209/art-6-da-lei-4108-04-sao-jose" TargetMode="External"/><Relationship Id="rId24" Type="http://schemas.openxmlformats.org/officeDocument/2006/relationships/hyperlink" Target="http://www.jusbrasil.com.br/legislacao/anotada/8222213/art-19-da-lei-4108-04-sao-jose" TargetMode="External"/><Relationship Id="rId5" Type="http://schemas.openxmlformats.org/officeDocument/2006/relationships/hyperlink" Target="http://www.jusbrasil.com.br/legislacao/anotada/8223503/lei-4108-04-sao-jose" TargetMode="External"/><Relationship Id="rId15" Type="http://schemas.openxmlformats.org/officeDocument/2006/relationships/hyperlink" Target="http://www.jusbrasil.com.br/legislacao/anotada/8223072/art-10-da-lei-4108-04-sao-jose" TargetMode="External"/><Relationship Id="rId23" Type="http://schemas.openxmlformats.org/officeDocument/2006/relationships/hyperlink" Target="http://www.jusbrasil.com.br/legislacao/anotada/8222285/art-18-da-lei-4108-04-sao-jos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jusbrasil.com.br/legislacao/anotada/8223250/art-5-da-lei-4108-04-sao-jose" TargetMode="External"/><Relationship Id="rId19" Type="http://schemas.openxmlformats.org/officeDocument/2006/relationships/hyperlink" Target="http://www.jusbrasil.com.br/legislacao/anotada/8222575/art-13-da-lei-4108-04-sao-jo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legislacao/anotada/8223281/art-4-da-lei-4108-04-sao-jose" TargetMode="External"/><Relationship Id="rId14" Type="http://schemas.openxmlformats.org/officeDocument/2006/relationships/hyperlink" Target="http://www.jusbrasil.com.br/legislacao/anotada/8223104/art-9-da-lei-4108-04-sao-jose" TargetMode="External"/><Relationship Id="rId22" Type="http://schemas.openxmlformats.org/officeDocument/2006/relationships/hyperlink" Target="http://www.jusbrasil.com.br/legislacao/anotada/8222300/art-17-da-lei-4108-04-sao-jos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1781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2013-01-11T19:31:00Z</cp:lastPrinted>
  <dcterms:created xsi:type="dcterms:W3CDTF">2013-01-11T19:34:00Z</dcterms:created>
  <dcterms:modified xsi:type="dcterms:W3CDTF">2013-01-11T19:34:00Z</dcterms:modified>
</cp:coreProperties>
</file>